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715F7" w:rsidRPr="004715F7" w:rsidTr="004715F7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7E51BF3B" wp14:editId="21223F4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200025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39E288F2" wp14:editId="42AC72F2">
                  <wp:simplePos x="0" y="0"/>
                  <wp:positionH relativeFrom="margin">
                    <wp:align>right</wp:align>
                  </wp:positionH>
                  <wp:positionV relativeFrom="paragraph">
                    <wp:posOffset>247650</wp:posOffset>
                  </wp:positionV>
                  <wp:extent cx="790575" cy="533400"/>
                  <wp:effectExtent l="0" t="0" r="9525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4715F7" w:rsidRPr="004715F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15F7" w:rsidRPr="004715F7" w:rsidRDefault="004715F7" w:rsidP="004715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4715F7" w:rsidRPr="004715F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5F7" w:rsidRPr="004715F7" w:rsidRDefault="004715F7" w:rsidP="004715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4715F7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Kerala - Apr'14 - Sep'14</w:t>
            </w:r>
          </w:p>
        </w:tc>
      </w:tr>
      <w:tr w:rsidR="004715F7" w:rsidRPr="004715F7" w:rsidTr="004715F7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7D6575" wp14:editId="6AAA23D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1650" cy="5514975"/>
                      <wp:effectExtent l="228600" t="228600" r="323850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5029200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39.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514367,0;2514600,2481263;5029200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4715F7" w:rsidRPr="004715F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15F7" w:rsidRPr="004715F7" w:rsidRDefault="004715F7" w:rsidP="004715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4715F7" w:rsidRPr="004715F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5F7" w:rsidRPr="004715F7" w:rsidRDefault="004715F7" w:rsidP="004715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715F7" w:rsidRPr="004715F7" w:rsidTr="004715F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4715F7" w:rsidRDefault="004715F7" w:rsidP="004715F7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8"/>
        <w:gridCol w:w="2042"/>
        <w:gridCol w:w="2042"/>
        <w:gridCol w:w="2040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Kerala -  Estimations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Kasaragod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Malappuram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13,37,744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42,08,460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28,75,207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21,635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68,059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46,499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19,666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61,867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42,268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19,666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61,867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42,268</w:t>
            </w:r>
          </w:p>
        </w:tc>
      </w:tr>
    </w:tbl>
    <w:p w:rsidR="004715F7" w:rsidRDefault="004715F7" w:rsidP="004715F7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1983"/>
        <w:gridCol w:w="1987"/>
        <w:gridCol w:w="1784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Kerala - Ante Natal Care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Kasaragod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Malappuram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12,442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46,591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20,995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12442 ( 58 %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46591 ( 68 %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20995 ( 45 %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10234 ( 82 %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38008 ( 82 %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15703 ( 75 %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11974 ( 96 %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39207 ( 84 %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18627 ( 89 %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12141 ( 98 %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47924 ( 103 %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21128 ( 101 %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1865 ( 15 %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6870 ( 15 %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2314 ( 11 %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 ( 0.3 %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 ( 0.2 %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66 ( 0.3 % ) </w:t>
            </w:r>
          </w:p>
        </w:tc>
      </w:tr>
    </w:tbl>
    <w:p w:rsidR="004715F7" w:rsidRDefault="004715F7" w:rsidP="004715F7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1983"/>
        <w:gridCol w:w="1985"/>
        <w:gridCol w:w="1786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Kerala -  Deliveries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Kasaragod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Malappuram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10,734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24,584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18,122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10734 ( 55 %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24584 ( 40 %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18122 ( 43 %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 ( 0.0 %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 ( 0.1 %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 ( 0.2 %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67 ( 0.2 %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 ( 0.1 %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 ( 0.2 %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67 ( 0.2 %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2234 ( 11.4 %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8283 ( 13.4 %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3165 ( 7.5 %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8484 ( 43.1 %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16196 ( 26.2 %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14890 ( 35.2 %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10718 ( 54.5 %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24479 ( 39.6 %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18055 ( 42.7 %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 ( 0.3 %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 ( 87.5 %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102 ( 97.1 %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55 ( 82.1 %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516 ( 23 %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2627 ( 32 %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1122 ( 35 %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2043 ( 24 %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4491 ( 28 %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4555 ( 31 %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2559 ( 24 %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7118 ( 29 %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5677 ( 31 %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4715F7" w:rsidRDefault="004715F7" w:rsidP="004715F7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1983"/>
        <w:gridCol w:w="1987"/>
        <w:gridCol w:w="1784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High Priority Districts of  Kerala -  Births &amp; New Born Care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Kasaragod</w:t>
            </w:r>
            <w:proofErr w:type="spellEnd"/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Malappuram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12,160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24,674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18,196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12160 ( 62 %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24674 ( 40 %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18196 ( 43 %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958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 ( 0.1 %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95 ( 0.4 %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 ( 0.2 %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12159 ( 100 %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24670 ( 100 %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18151 ( 100 %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809 ( 7 %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2766 ( 11 %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1885 ( 10 %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12143 ( 100 %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24463 ( 99 %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15149 ( 83 %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12017 ( 112 %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24569 ( 100 %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18010 ( 99 %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11216 ( 104 % )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44935 ( 183 %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25516 ( 141 %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4715F7" w:rsidRDefault="004715F7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1983"/>
        <w:gridCol w:w="1985"/>
        <w:gridCol w:w="1786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Kerala - Family Planning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Kasaragod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Malappuram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1,470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3,841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4,868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69 ( 4.69 %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 ( 0.76 %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 ( 0.27 %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854 ( 58.10 %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2176 ( 56.65 %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1631 ( 33.50 %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547 ( 37.21 %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1636 ( 42.59 %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3224 ( 66.23 %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1,532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2,522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1377 ( 89.88 %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2277 ( 83.59 %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2135 ( 84.66 %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155 ( 10.12 %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447 ( 16.41 %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387 ( 15.34 %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1,317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2,056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3,015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4,600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8,692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10,455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1.50%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0.33%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0.12%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30%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44%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46%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33%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31%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32%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44%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47%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68%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56%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>53%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4715F7" w:rsidRDefault="004715F7" w:rsidP="004715F7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1983"/>
        <w:gridCol w:w="1985"/>
        <w:gridCol w:w="1786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n-IN"/>
              </w:rPr>
              <w:t xml:space="preserve"> High Priority Districts of  Kerala -  Immunisation (0 to 11months)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Kasaragod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Malappuram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11307 ( 57 %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31993 ( 52 %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18368 ( 43 %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97 ( 0 %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 ( 0 %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46 ( 0 %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10493 ( 53 %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20437 ( 33 %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19369 ( 46 %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11531 ( 59 %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36309 ( 59 %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20845 ( 49 %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11529 ( 59 %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35373 ( 57 %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19937 ( 47 % )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2,315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13,297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12,115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2,314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13,275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12,109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2077 ( 90 % )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12329 ( 93 % )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11064 ( 91 % ) </w:t>
            </w:r>
          </w:p>
        </w:tc>
      </w:tr>
    </w:tbl>
    <w:p w:rsidR="004715F7" w:rsidRDefault="004715F7" w:rsidP="004715F7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1983"/>
        <w:gridCol w:w="1985"/>
        <w:gridCol w:w="1786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Kerala - Childhood diseases - Vaccine Preventable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Kasaragod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Malappuram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7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4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Polio reported in children below 5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Measles reported in children below 5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2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52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27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449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2,472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576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Malaria reported in children below 5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4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8 </w:t>
            </w:r>
          </w:p>
        </w:tc>
      </w:tr>
      <w:tr w:rsidR="004715F7" w:rsidRPr="004715F7" w:rsidTr="004715F7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532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5,071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4,496 </w:t>
            </w:r>
          </w:p>
        </w:tc>
      </w:tr>
    </w:tbl>
    <w:p w:rsidR="004715F7" w:rsidRDefault="004715F7"/>
    <w:tbl>
      <w:tblPr>
        <w:tblW w:w="5000" w:type="pct"/>
        <w:tblLook w:val="04A0" w:firstRow="1" w:lastRow="0" w:firstColumn="1" w:lastColumn="0" w:noHBand="0" w:noVBand="1"/>
      </w:tblPr>
      <w:tblGrid>
        <w:gridCol w:w="4558"/>
        <w:gridCol w:w="2042"/>
        <w:gridCol w:w="2042"/>
        <w:gridCol w:w="2040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Kerala -  Service Delivery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Kasaragod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Malappuram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33922 ( 25 ) 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155475 ( 37 ) 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114787 ( 40 )  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1060287 ( 793 ) 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5521897 ( 1,312 ) 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2440267 ( 849 )  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1341 ( 100 ) 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16148 ( 384 ) 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6767 ( 235 )  </w:t>
            </w:r>
          </w:p>
        </w:tc>
      </w:tr>
    </w:tbl>
    <w:p w:rsidR="004715F7" w:rsidRDefault="004715F7"/>
    <w:tbl>
      <w:tblPr>
        <w:tblW w:w="5000" w:type="pct"/>
        <w:tblLook w:val="04A0" w:firstRow="1" w:lastRow="0" w:firstColumn="1" w:lastColumn="0" w:noHBand="0" w:noVBand="1"/>
      </w:tblPr>
      <w:tblGrid>
        <w:gridCol w:w="4558"/>
        <w:gridCol w:w="2042"/>
        <w:gridCol w:w="2042"/>
        <w:gridCol w:w="2040"/>
      </w:tblGrid>
      <w:tr w:rsidR="004715F7" w:rsidRPr="004715F7" w:rsidTr="004715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Kerala - Deaths - Apr'14 - Sep'14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Kasaragod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Malappuram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Palakkad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</w:tr>
      <w:tr w:rsidR="004715F7" w:rsidRPr="004715F7" w:rsidTr="004715F7">
        <w:trPr>
          <w:trHeight w:val="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Total Deaths ( other than Infant, child &amp; Maternal Deaths)  (6 to 14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15F7" w:rsidRPr="004715F7" w:rsidRDefault="004715F7" w:rsidP="00471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4715F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</w:t>
            </w:r>
          </w:p>
        </w:tc>
      </w:tr>
    </w:tbl>
    <w:p w:rsidR="00AE5B9E" w:rsidRDefault="00AE5B9E"/>
    <w:sectPr w:rsidR="00AE5B9E" w:rsidSect="004715F7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9D" w:rsidRDefault="003E149D" w:rsidP="004715F7">
      <w:pPr>
        <w:spacing w:after="0" w:line="240" w:lineRule="auto"/>
      </w:pPr>
      <w:r>
        <w:separator/>
      </w:r>
    </w:p>
  </w:endnote>
  <w:endnote w:type="continuationSeparator" w:id="0">
    <w:p w:rsidR="003E149D" w:rsidRDefault="003E149D" w:rsidP="0047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08958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715F7" w:rsidRDefault="004715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5F7" w:rsidRDefault="00471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9D" w:rsidRDefault="003E149D" w:rsidP="004715F7">
      <w:pPr>
        <w:spacing w:after="0" w:line="240" w:lineRule="auto"/>
      </w:pPr>
      <w:r>
        <w:separator/>
      </w:r>
    </w:p>
  </w:footnote>
  <w:footnote w:type="continuationSeparator" w:id="0">
    <w:p w:rsidR="003E149D" w:rsidRDefault="003E149D" w:rsidP="00471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F7"/>
    <w:rsid w:val="003E149D"/>
    <w:rsid w:val="004715F7"/>
    <w:rsid w:val="00A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F7"/>
  </w:style>
  <w:style w:type="paragraph" w:styleId="Footer">
    <w:name w:val="footer"/>
    <w:basedOn w:val="Normal"/>
    <w:link w:val="FooterChar"/>
    <w:uiPriority w:val="99"/>
    <w:unhideWhenUsed/>
    <w:rsid w:val="0047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F7"/>
  </w:style>
  <w:style w:type="paragraph" w:styleId="Footer">
    <w:name w:val="footer"/>
    <w:basedOn w:val="Normal"/>
    <w:link w:val="FooterChar"/>
    <w:uiPriority w:val="99"/>
    <w:unhideWhenUsed/>
    <w:rsid w:val="0047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1365</Words>
  <Characters>7783</Characters>
  <Application>Microsoft Office Word</Application>
  <DocSecurity>0</DocSecurity>
  <Lines>64</Lines>
  <Paragraphs>18</Paragraphs>
  <ScaleCrop>false</ScaleCrop>
  <Company>Toshiba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</cp:revision>
  <dcterms:created xsi:type="dcterms:W3CDTF">2014-12-04T07:02:00Z</dcterms:created>
  <dcterms:modified xsi:type="dcterms:W3CDTF">2014-12-04T07:13:00Z</dcterms:modified>
</cp:coreProperties>
</file>