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55"/>
        <w:tblW w:w="9316" w:type="dxa"/>
        <w:tblLook w:val="04A0"/>
      </w:tblPr>
      <w:tblGrid>
        <w:gridCol w:w="9316"/>
      </w:tblGrid>
      <w:tr w:rsidR="00D425F8" w:rsidRPr="00D425F8" w:rsidTr="00D425F8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D425F8" w:rsidRPr="00D425F8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F8" w:rsidRPr="00D425F8" w:rsidRDefault="00D425F8" w:rsidP="00D425F8">
                  <w:pPr>
                    <w:framePr w:hSpace="180" w:wrap="around" w:hAnchor="margin" w:y="-115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425F8" w:rsidRPr="00D425F8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25F8" w:rsidRPr="00D425F8" w:rsidRDefault="00D425F8" w:rsidP="00D425F8">
                  <w:pPr>
                    <w:framePr w:hSpace="180" w:wrap="around" w:hAnchor="margin" w:y="-115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D425F8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Mizoram - Apr'14 - Sep'14</w:t>
            </w: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725900" y="51454049"/>
                            <a:ext cx="3486149" cy="3057525"/>
                            <a:chOff x="16725900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6725900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D425F8" w:rsidRPr="00D425F8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25F8" w:rsidRPr="00D425F8" w:rsidRDefault="00D425F8" w:rsidP="00D425F8">
                  <w:pPr>
                    <w:framePr w:hSpace="180" w:wrap="around" w:hAnchor="margin" w:y="-115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D425F8" w:rsidRPr="00D425F8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425F8" w:rsidRPr="00D425F8" w:rsidRDefault="00D425F8" w:rsidP="00D425F8">
                  <w:pPr>
                    <w:framePr w:hSpace="180" w:wrap="around" w:hAnchor="margin" w:y="-115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5F8" w:rsidRPr="00D425F8" w:rsidTr="00D425F8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D425F8"/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Mizoram -  Estimations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122,730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168,050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89,907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58,895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2,171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2,973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1,590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1,041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1,977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2,708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1,448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949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1,977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2,708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1,448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949</w:t>
            </w:r>
          </w:p>
        </w:tc>
      </w:tr>
    </w:tbl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Mizoram - Ante Natal Care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1,273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1,399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907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828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1273 ( 59 %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1399 ( 47 %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907 ( 57 %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828 ( 80 %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860 ( 68 %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900 ( 64 %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559 ( 62 %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606 ( 73 %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704 ( 55 %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863 ( 62 %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494 ( 54 %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535 ( 65 %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997 ( 78 %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1066 ( 76 %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679 ( 75 %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541 ( 65 %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306 ( 24 %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449 ( 32 %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428 ( 47 %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529 ( 64 %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20 ( 1.6 %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13 ( 0.9 %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3 ( 0.3 %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26 ( 3.1 % )</w:t>
            </w:r>
          </w:p>
        </w:tc>
      </w:tr>
    </w:tbl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Mizoram -  Deliveries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1,014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1,248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615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725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1014 ( 51 % 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1248 ( 46 % 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615 ( 42 % 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725 ( 76 %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46 ( 2.3 %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69 ( 2.5 %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51 ( 3.5 %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82 ( 8.6 %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243 ( 12.3 %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118 ( 4.4 %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192 ( 13.3 %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101 ( 10.6 %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289 ( 14.6 %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187 ( 6.9 %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243 ( 16.8 %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183 ( 19.3 %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611 ( 30.9 %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784 ( 29.0 %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372 ( 25.7 %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512 ( 54.0 %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114 ( 5.8 %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277 ( 10.2 %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( 0.0 %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30 ( 3.2 %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725 ( 36.7 %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1061 ( 39.2 %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372 ( 25.7 %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542 ( 57.1 %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588 ( 96.2 %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628 ( 80.1 %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306 ( 82.3 %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389 ( 76.0 %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148 ( 51.2 %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92 ( 49.2 %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122 ( 50.2 %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124 ( 67.8 %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( 0 %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114 ( 15 %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15 ( 4 %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32 ( 6 %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C- section Deliveries conducted at Private Institutions against Reported Institutional Deliveries (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20 ( 18 %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70 ( 25 %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10 ( 33 %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20 ( 2 %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184 ( 15 %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15 ( 2 %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42 ( 6 % )</w:t>
            </w:r>
          </w:p>
        </w:tc>
      </w:tr>
    </w:tbl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Mizoram -  Births &amp; New Born Care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1,004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1,241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600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727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1004 ( 51 %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1241 ( 46 %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600 ( 41 %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727 ( 77 %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1079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986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967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850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16 ( 1.6 %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9 ( 0.7 %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7 ( 1.2 %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 ( 0.6 %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948 ( 94 %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1236 ( 100 %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535 ( 89 %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700 ( 96 %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42 ( 4 %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58 ( 5 %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11 ( 2 %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41 ( 6 %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967 ( 96 %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1193 ( 96 %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582 ( 97 %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696 ( 96 %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539 ( 53 %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1146 ( 92 %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478 ( 78 %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649 ( 90 %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354 ( 35 %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1196 ( 96 %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456 ( 74 %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449 ( 62 % )</w:t>
            </w:r>
          </w:p>
        </w:tc>
      </w:tr>
    </w:tbl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Mizoram - Family Planning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0 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0 ( 0.00 %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0 ( 0.00 %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( 0.00 %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0 ( 0.00 %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47 ( 92.16 %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86 ( 72.88 %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17 ( 100.00 %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56 ( 100.00 %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4 ( 7.84 %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32 ( 27.12 %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0 ( 0.00 %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0 ( 0.00 %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178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137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63 ( 63.00 %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167 ( 93.82 %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86 ( 100.00 %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137 ( 100.00 %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37 ( 37.00 %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11 ( 6.18 %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( 0.00 %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>0 ( 0.00 %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274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147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161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Total FP Method Users (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318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723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356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</w:rPr>
              <w:t>442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24%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41%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19%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20%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25F8">
              <w:rPr>
                <w:rFonts w:ascii="Calibri" w:eastAsia="Times New Roman" w:hAnsi="Calibri" w:cs="Calibri"/>
                <w:color w:val="000000"/>
              </w:rPr>
              <w:t>87%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425F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Mizoram - 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Mamit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914 ( 46 %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1425 ( 53 %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751 ( 52 % )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742 ( 78 %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897 ( 45 %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1320 ( 49 %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705 ( 49 % )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539 ( 57 %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898 ( 45 %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1304 ( 48 %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706 ( 49 % )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539 ( 57 %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801 ( 41 %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1114 ( 41 %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652 ( 45 % )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529 ( 56 %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717 ( 36 %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1087 ( 40 %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648 ( 45 % )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491 ( 52 % )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416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293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350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268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280 ( 83 %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706 ( 97 %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250 ( 71 % )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211 ( 79 % )</w:t>
            </w:r>
          </w:p>
        </w:tc>
      </w:tr>
    </w:tbl>
    <w:tbl>
      <w:tblPr>
        <w:tblpPr w:leftFromText="180" w:rightFromText="180" w:vertAnchor="text" w:tblpY="-434"/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High Priority Districts of  Mizoram - Childhood diseases - Vaccine Preventable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Mamit</w:t>
            </w:r>
            <w:proofErr w:type="spellEnd"/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-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 -  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12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12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30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18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306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712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579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376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323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352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336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40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133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223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190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 xml:space="preserve">                                61 </w:t>
            </w:r>
          </w:p>
        </w:tc>
      </w:tr>
    </w:tbl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Mizoram -  Service Delivery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3521 ( 29 )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7019 ( 42 )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3166 ( 35 )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2464 ( 42 ) 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34915 ( 284 )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96162 ( 572 )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38076 ( 424 )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21634 ( 367 ) 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66 ( 54 )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796 ( 474 )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33 ( 37 )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20"/>
              </w:rPr>
              <w:t xml:space="preserve"> 193 ( 328 )  </w:t>
            </w:r>
          </w:p>
        </w:tc>
      </w:tr>
    </w:tbl>
    <w:p w:rsidR="00D425F8" w:rsidRDefault="00D425F8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D425F8" w:rsidRPr="00D425F8" w:rsidTr="00D425F8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Mizoram - Deaths - Apr'14 - Sep'14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Lawngtlai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Lunglei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Mamit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Saiha</w:t>
            </w:r>
            <w:proofErr w:type="spellEnd"/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24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20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20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73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 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 8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 3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  1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  2 </w:t>
            </w:r>
          </w:p>
        </w:tc>
      </w:tr>
      <w:tr w:rsidR="00D425F8" w:rsidRPr="00D425F8" w:rsidTr="00D425F8">
        <w:trPr>
          <w:trHeight w:val="288"/>
        </w:trPr>
        <w:tc>
          <w:tcPr>
            <w:tcW w:w="1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D425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123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265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86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25F8" w:rsidRPr="00D425F8" w:rsidRDefault="00D425F8" w:rsidP="00D4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</w:rPr>
            </w:pPr>
            <w:r w:rsidRPr="00D425F8">
              <w:rPr>
                <w:rFonts w:ascii="Calibri" w:eastAsia="Times New Roman" w:hAnsi="Calibri" w:cs="Calibri"/>
                <w:bCs/>
                <w:color w:val="000000"/>
                <w:sz w:val="20"/>
              </w:rPr>
              <w:t xml:space="preserve">                                98 </w:t>
            </w:r>
          </w:p>
        </w:tc>
      </w:tr>
    </w:tbl>
    <w:p w:rsidR="00D425F8" w:rsidRDefault="00D425F8"/>
    <w:sectPr w:rsidR="00D425F8" w:rsidSect="00C2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5F8"/>
    <w:rsid w:val="00B17744"/>
    <w:rsid w:val="00C21DC0"/>
    <w:rsid w:val="00D425F8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2014-12-04T06:46:00Z</dcterms:created>
  <dcterms:modified xsi:type="dcterms:W3CDTF">2014-12-04T06:55:00Z</dcterms:modified>
</cp:coreProperties>
</file>