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05" w:rsidRDefault="007E500C" w:rsidP="00707505">
      <w:pPr>
        <w:rPr>
          <w:i/>
          <w:iCs/>
          <w:smallCaps/>
          <w:color w:val="1F497D" w:themeColor="text2"/>
          <w:spacing w:val="5"/>
          <w:sz w:val="24"/>
          <w:szCs w:val="24"/>
        </w:rPr>
      </w:pPr>
      <w:r w:rsidRPr="007E500C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7E500C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4432D1" w:rsidRPr="004432D1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India</w:t>
                      </w:r>
                    </w:sdtContent>
                  </w:sdt>
                </w:p>
                <w:p w:rsidR="00975F0A" w:rsidRDefault="007E500C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7E500C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7E500C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7E500C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7E500C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  <w:r w:rsidR="00707505" w:rsidRPr="00707505">
        <w:rPr>
          <w:i/>
          <w:iCs/>
          <w:smallCaps/>
          <w:color w:val="1F497D" w:themeColor="text2"/>
          <w:spacing w:val="5"/>
          <w:sz w:val="24"/>
          <w:szCs w:val="24"/>
        </w:rPr>
        <w:t xml:space="preserve"> </w:t>
      </w:r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707505" w:rsidRPr="00E85896" w:rsidTr="003B712F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 ANC Registration  </w:t>
            </w:r>
          </w:p>
        </w:tc>
      </w:tr>
      <w:tr w:rsidR="00707505" w:rsidRPr="00E85896" w:rsidTr="003B712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707505" w:rsidRPr="00E85896" w:rsidTr="003B712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   29,754,515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 29,837,270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 29,780,119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29,658,888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29,875,872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30,402,843 </w:t>
            </w:r>
          </w:p>
        </w:tc>
      </w:tr>
      <w:tr w:rsidR="00707505" w:rsidRPr="00E85896" w:rsidTr="003B712F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 26,697,628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  28,316,350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28,539,444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28,270,247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27,669,152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20,832,851 </w:t>
            </w:r>
          </w:p>
        </w:tc>
      </w:tr>
      <w:tr w:rsidR="00707505" w:rsidRPr="00E85896" w:rsidTr="003B712F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63619C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34100" cy="27908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35" w:type="dxa"/>
        <w:tblInd w:w="93" w:type="dxa"/>
        <w:tblLook w:val="04A0"/>
      </w:tblPr>
      <w:tblGrid>
        <w:gridCol w:w="3020"/>
        <w:gridCol w:w="1100"/>
        <w:gridCol w:w="1100"/>
        <w:gridCol w:w="1100"/>
        <w:gridCol w:w="1100"/>
        <w:gridCol w:w="1100"/>
        <w:gridCol w:w="1215"/>
      </w:tblGrid>
      <w:tr w:rsidR="00707505" w:rsidRPr="00E85896" w:rsidTr="003B712F">
        <w:trPr>
          <w:trHeight w:val="315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All India- ANC Services  </w:t>
            </w:r>
          </w:p>
        </w:tc>
      </w:tr>
      <w:tr w:rsidR="00707505" w:rsidRPr="00E85896" w:rsidTr="003B712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707505" w:rsidRPr="00E85896" w:rsidTr="003B712F">
        <w:trPr>
          <w:trHeight w:val="31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26,697,628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28,316,350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28,539,444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28,270,247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27,669,152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20,832,851 </w:t>
            </w:r>
          </w:p>
        </w:tc>
      </w:tr>
      <w:tr w:rsidR="00707505" w:rsidRPr="00E85896" w:rsidTr="003B712F">
        <w:trPr>
          <w:trHeight w:val="48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11,503,643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14,740,810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15,426,575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15,570,017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15,440,198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11,988,605 </w:t>
            </w:r>
          </w:p>
        </w:tc>
      </w:tr>
      <w:tr w:rsidR="00707505" w:rsidRPr="00E85896" w:rsidTr="003B712F">
        <w:trPr>
          <w:trHeight w:val="69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58%</w:t>
            </w:r>
          </w:p>
        </w:tc>
      </w:tr>
      <w:tr w:rsidR="00707505" w:rsidRPr="00E85896" w:rsidTr="003B712F">
        <w:trPr>
          <w:trHeight w:val="40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 8,085,825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12,221,673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13,909,850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15,596,122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16,052,315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12,886,811 </w:t>
            </w:r>
          </w:p>
        </w:tc>
      </w:tr>
      <w:tr w:rsidR="00707505" w:rsidRPr="00E85896" w:rsidTr="003B712F">
        <w:trPr>
          <w:trHeight w:val="91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62%</w:t>
            </w:r>
          </w:p>
        </w:tc>
      </w:tr>
      <w:tr w:rsidR="00707505" w:rsidRPr="00E85896" w:rsidTr="003B712F">
        <w:trPr>
          <w:trHeight w:val="69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17,724,360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20,376,487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20,164,565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20,776,506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20,671,080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15,744,734 </w:t>
            </w:r>
          </w:p>
        </w:tc>
      </w:tr>
      <w:tr w:rsidR="00707505" w:rsidRPr="00E85896" w:rsidTr="003B712F">
        <w:trPr>
          <w:trHeight w:val="75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76%</w:t>
            </w:r>
          </w:p>
        </w:tc>
      </w:tr>
      <w:tr w:rsidR="00707505" w:rsidRPr="00E85896" w:rsidTr="003B712F">
        <w:trPr>
          <w:trHeight w:val="45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20,348,731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22,951,684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22,354,187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22,116,490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21,450,146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 15,941,393 </w:t>
            </w:r>
          </w:p>
        </w:tc>
      </w:tr>
      <w:tr w:rsidR="00707505" w:rsidRPr="00E85896" w:rsidTr="003B712F">
        <w:trPr>
          <w:trHeight w:val="57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</w:tr>
      <w:tr w:rsidR="00707505" w:rsidRPr="00E85896" w:rsidTr="003B712F">
        <w:trPr>
          <w:trHeight w:val="40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25,095,466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24,494,885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23,949,562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23,465,550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22,906,786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16,950,498 </w:t>
            </w:r>
          </w:p>
        </w:tc>
      </w:tr>
      <w:tr w:rsidR="00707505" w:rsidRPr="00E85896" w:rsidTr="003B712F">
        <w:trPr>
          <w:trHeight w:val="52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</w:tr>
      <w:tr w:rsidR="00707505" w:rsidRPr="00E85896" w:rsidTr="003B712F">
        <w:trPr>
          <w:trHeight w:val="57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22,633,331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25,447,601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23,726,137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18,782,842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21,326,258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   16,790,784 </w:t>
            </w:r>
          </w:p>
        </w:tc>
      </w:tr>
      <w:tr w:rsidR="00707505" w:rsidRPr="00E85896" w:rsidTr="003B712F">
        <w:trPr>
          <w:trHeight w:val="9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858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E85896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858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E85896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34100" cy="26955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3A5577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086475" cy="2505075"/>
            <wp:effectExtent l="19050" t="0" r="952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3A5577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086475" cy="2343150"/>
            <wp:effectExtent l="19050" t="0" r="952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3A5577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086475" cy="2686050"/>
            <wp:effectExtent l="19050" t="0" r="952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00" w:type="dxa"/>
        <w:tblInd w:w="93" w:type="dxa"/>
        <w:tblLook w:val="04A0"/>
      </w:tblPr>
      <w:tblGrid>
        <w:gridCol w:w="2380"/>
        <w:gridCol w:w="1220"/>
        <w:gridCol w:w="1220"/>
        <w:gridCol w:w="1220"/>
        <w:gridCol w:w="1220"/>
        <w:gridCol w:w="1220"/>
        <w:gridCol w:w="1220"/>
      </w:tblGrid>
      <w:tr w:rsidR="00707505" w:rsidRPr="008859DC" w:rsidTr="003B712F">
        <w:trPr>
          <w:trHeight w:val="45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All India - Complications Reflecting Quality of ANC </w:t>
            </w:r>
          </w:p>
        </w:tc>
      </w:tr>
      <w:tr w:rsidR="00707505" w:rsidRPr="008859DC" w:rsidTr="003B712F">
        <w:trPr>
          <w:trHeight w:val="4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707505" w:rsidRPr="008859DC" w:rsidTr="00707505">
        <w:trPr>
          <w:trHeight w:val="55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26,697,628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28,316,350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28,539,444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28,270,247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27,669,152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20,832,851</w:t>
            </w:r>
          </w:p>
        </w:tc>
      </w:tr>
      <w:tr w:rsidR="00707505" w:rsidRPr="008859DC" w:rsidTr="00707505">
        <w:trPr>
          <w:trHeight w:val="6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279055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767430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726739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746045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769852</w:t>
            </w:r>
          </w:p>
        </w:tc>
      </w:tr>
      <w:tr w:rsidR="00707505" w:rsidRPr="008859DC" w:rsidTr="00707505">
        <w:trPr>
          <w:trHeight w:val="114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</w:tr>
      <w:tr w:rsidR="00707505" w:rsidRPr="008859DC" w:rsidTr="00707505">
        <w:trPr>
          <w:trHeight w:val="8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72729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44020</w:t>
            </w:r>
          </w:p>
        </w:tc>
      </w:tr>
      <w:tr w:rsidR="00707505" w:rsidRPr="008859DC" w:rsidTr="00707505">
        <w:trPr>
          <w:trHeight w:val="9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0.21%</w:t>
            </w:r>
          </w:p>
        </w:tc>
      </w:tr>
      <w:tr w:rsidR="00707505" w:rsidRPr="008859DC" w:rsidTr="00707505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2507062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4884167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5910838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8195126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9742236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8337788</w:t>
            </w:r>
          </w:p>
        </w:tc>
      </w:tr>
      <w:tr w:rsidR="00707505" w:rsidRPr="008859DC" w:rsidTr="00707505">
        <w:trPr>
          <w:trHeight w:val="9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40%</w:t>
            </w:r>
          </w:p>
        </w:tc>
      </w:tr>
      <w:tr w:rsidR="00707505" w:rsidRPr="008859DC" w:rsidTr="00707505">
        <w:trPr>
          <w:trHeight w:val="9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576204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533128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565041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487787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310842</w:t>
            </w:r>
          </w:p>
        </w:tc>
      </w:tr>
      <w:tr w:rsidR="00707505" w:rsidRPr="008859DC" w:rsidTr="00707505">
        <w:trPr>
          <w:trHeight w:val="9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859DC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859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BD1EE9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D1E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8C00D5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43625" cy="2695575"/>
            <wp:effectExtent l="19050" t="0" r="9525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957BBC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143625" cy="3295650"/>
            <wp:effectExtent l="19050" t="0" r="9525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333203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43625" cy="3162300"/>
            <wp:effectExtent l="19050" t="0" r="9525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707505" w:rsidRPr="00707505" w:rsidTr="00707505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All India  - Deliveries  </w:t>
            </w:r>
          </w:p>
        </w:tc>
      </w:tr>
      <w:tr w:rsidR="00707505" w:rsidRPr="00707505" w:rsidTr="00707505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27,049,559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27,124,791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27,072,836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26,962,625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27,159,883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27,638,948</w:t>
            </w:r>
          </w:p>
        </w:tc>
      </w:tr>
      <w:tr w:rsidR="00707505" w:rsidRPr="00707505" w:rsidTr="0070750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2,474,674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2,707,386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1,934,960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1,502,740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1,130,660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725,514</w:t>
            </w:r>
          </w:p>
        </w:tc>
      </w:tr>
      <w:tr w:rsidR="00707505" w:rsidRPr="00707505" w:rsidTr="0070750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3,055,572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2,704,302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2,513,188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2,372,273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2,309,876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1,476,479</w:t>
            </w:r>
          </w:p>
        </w:tc>
      </w:tr>
      <w:tr w:rsidR="00707505" w:rsidRPr="00707505" w:rsidTr="0070750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5,530,246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5,411,688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4,448,148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3,875,013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3,440,536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2,201,993</w:t>
            </w:r>
          </w:p>
        </w:tc>
      </w:tr>
      <w:tr w:rsidR="00707505" w:rsidRPr="00707505" w:rsidTr="00707505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  <w:tr w:rsidR="00707505" w:rsidRPr="00707505" w:rsidTr="0070750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9,949,072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11,557,916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12,330,666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12,496,544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12,286,625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9,380,039</w:t>
            </w:r>
          </w:p>
        </w:tc>
      </w:tr>
      <w:tr w:rsidR="00707505" w:rsidRPr="00707505" w:rsidTr="0070750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3,347,287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3,816,796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4,475,351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4,788,958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4,409,656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2,682,241</w:t>
            </w:r>
          </w:p>
        </w:tc>
      </w:tr>
      <w:tr w:rsidR="00707505" w:rsidRPr="00707505" w:rsidTr="0070750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13,296,359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15,374,712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16,806,017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17,285,502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16,696,281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12,062,280</w:t>
            </w:r>
          </w:p>
        </w:tc>
      </w:tr>
      <w:tr w:rsidR="00707505" w:rsidRPr="00707505" w:rsidTr="0070750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</w:tr>
      <w:tr w:rsidR="00707505" w:rsidRPr="00707505" w:rsidTr="0070750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18,826,605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20,786,400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21,254,165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21,160,515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20,136,817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14,264,273</w:t>
            </w:r>
          </w:p>
        </w:tc>
      </w:tr>
      <w:tr w:rsidR="00707505" w:rsidRPr="00707505" w:rsidTr="0070750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E437FE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72200" cy="2876550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055946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191250" cy="2447925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300"/>
        <w:gridCol w:w="1300"/>
        <w:gridCol w:w="1300"/>
        <w:gridCol w:w="1300"/>
        <w:gridCol w:w="1240"/>
        <w:gridCol w:w="1300"/>
      </w:tblGrid>
      <w:tr w:rsidR="00707505" w:rsidRPr="00A51C30" w:rsidTr="003B712F">
        <w:trPr>
          <w:trHeight w:val="405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  -% Deliveries against Reported  </w:t>
            </w:r>
          </w:p>
        </w:tc>
      </w:tr>
      <w:tr w:rsidR="00707505" w:rsidRPr="00A51C30" w:rsidTr="003B712F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707505" w:rsidRPr="00A51C30" w:rsidTr="003B712F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India- % Home Deliveries(SBA) against Reported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</w:tr>
      <w:tr w:rsidR="00707505" w:rsidRPr="00A51C30" w:rsidTr="003B712F">
        <w:trPr>
          <w:trHeight w:val="9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India- % Home Deliveries(Non SBA) against Reported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</w:tr>
      <w:tr w:rsidR="00707505" w:rsidRPr="00A51C30" w:rsidTr="003B712F">
        <w:trPr>
          <w:trHeight w:val="9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India- % Institutional Deliveries against Reported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A51C30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A51C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A51C30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91250" cy="2790825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AD2EE8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105525" cy="2333625"/>
            <wp:effectExtent l="19050" t="0" r="9525" b="0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40"/>
        <w:gridCol w:w="1220"/>
        <w:gridCol w:w="1220"/>
        <w:gridCol w:w="1220"/>
        <w:gridCol w:w="1220"/>
        <w:gridCol w:w="1240"/>
        <w:gridCol w:w="1300"/>
      </w:tblGrid>
      <w:tr w:rsidR="00707505" w:rsidRPr="00891C27" w:rsidTr="003B712F">
        <w:trPr>
          <w:trHeight w:val="31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All India - C- Section Deliveries </w:t>
            </w:r>
          </w:p>
        </w:tc>
      </w:tr>
      <w:tr w:rsidR="00707505" w:rsidRPr="00891C27" w:rsidTr="003B712F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707505" w:rsidRPr="00891C27" w:rsidTr="00707505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13,296,359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15,374,712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16,806,017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17,285,502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16,696,281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12,062,280</w:t>
            </w:r>
          </w:p>
        </w:tc>
      </w:tr>
      <w:tr w:rsidR="00707505" w:rsidRPr="00891C27" w:rsidTr="00707505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(Pub)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661742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819560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912524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1110665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1241451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900554</w:t>
            </w:r>
          </w:p>
        </w:tc>
      </w:tr>
      <w:tr w:rsidR="00707505" w:rsidRPr="00891C27" w:rsidTr="00707505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(Pvt)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541147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706681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792101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1010223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1033090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731779</w:t>
            </w:r>
          </w:p>
        </w:tc>
      </w:tr>
      <w:tr w:rsidR="00707505" w:rsidRPr="00891C27" w:rsidTr="00707505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C- Section Deliveries (Pub &amp; Pvt)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1202889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1526241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1704625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2120888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2274541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1632333</w:t>
            </w:r>
          </w:p>
        </w:tc>
      </w:tr>
      <w:tr w:rsidR="00707505" w:rsidRPr="00891C27" w:rsidTr="00707505">
        <w:trPr>
          <w:trHeight w:val="6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891C27" w:rsidRDefault="00707505" w:rsidP="003B7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All India - C - Section deliveries against Institutional(Pub &amp; Pvt)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891C27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91C2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BD1EE9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62675" cy="2714625"/>
            <wp:effectExtent l="19050" t="0" r="9525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707505" w:rsidRPr="00707505" w:rsidTr="00707505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All India - Stay Duration for Institutional Deliveries  </w:t>
            </w:r>
          </w:p>
        </w:tc>
      </w:tr>
      <w:tr w:rsidR="00707505" w:rsidRPr="00707505" w:rsidTr="00707505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13,296,359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15,374,712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16,806,017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17,285,502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16,696,281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12,062,280</w:t>
            </w:r>
          </w:p>
        </w:tc>
      </w:tr>
      <w:tr w:rsidR="00707505" w:rsidRPr="00707505" w:rsidTr="00707505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2627129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6181468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7346998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7939932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8293317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6643798</w:t>
            </w:r>
          </w:p>
        </w:tc>
      </w:tr>
      <w:tr w:rsidR="00707505" w:rsidRPr="00707505" w:rsidTr="00707505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All India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891494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086475" cy="2867025"/>
            <wp:effectExtent l="19050" t="0" r="9525" b="0"/>
            <wp:docPr id="1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20"/>
        <w:gridCol w:w="1120"/>
      </w:tblGrid>
      <w:tr w:rsidR="00707505" w:rsidRPr="00707505" w:rsidTr="00707505">
        <w:trPr>
          <w:trHeight w:val="48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All India - Abortions 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448003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398941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219598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30512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542518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462631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373399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354439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250110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281568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146934</w:t>
            </w:r>
          </w:p>
        </w:tc>
      </w:tr>
      <w:tr w:rsidR="00707505" w:rsidRPr="00707505" w:rsidTr="00707505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469747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515065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576528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624094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664832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501543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707505" w:rsidRPr="00707505" w:rsidTr="00707505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All India - Post Natal Check Up </w:t>
            </w:r>
          </w:p>
        </w:tc>
      </w:tr>
      <w:tr w:rsidR="00707505" w:rsidRPr="00707505" w:rsidTr="0070750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71%</w:t>
            </w:r>
          </w:p>
        </w:tc>
      </w:tr>
      <w:tr w:rsidR="00707505" w:rsidRPr="00707505" w:rsidTr="00707505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707505" w:rsidRPr="00707505" w:rsidTr="00707505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India- JSY Payments </w:t>
            </w:r>
          </w:p>
        </w:tc>
      </w:tr>
      <w:tr w:rsidR="00707505" w:rsidRPr="00707505" w:rsidTr="0070750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5,530,246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5,411,688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4,448,148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3,875,013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3,440,536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2,201,993</w:t>
            </w:r>
          </w:p>
        </w:tc>
      </w:tr>
      <w:tr w:rsidR="00707505" w:rsidRPr="00707505" w:rsidTr="00707505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1102073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318214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179582</w:t>
            </w:r>
          </w:p>
        </w:tc>
      </w:tr>
      <w:tr w:rsidR="00707505" w:rsidRPr="00707505" w:rsidTr="00707505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  <w:tr w:rsidR="00707505" w:rsidRPr="00707505" w:rsidTr="00707505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9,949,072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11,557,916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12,330,666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12,496,544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12,286,625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9,380,039</w:t>
            </w:r>
          </w:p>
        </w:tc>
      </w:tr>
      <w:tr w:rsidR="00707505" w:rsidRPr="00707505" w:rsidTr="00707505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9747919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11706037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8075405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8389032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9841956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8167925</w:t>
            </w:r>
          </w:p>
        </w:tc>
      </w:tr>
      <w:tr w:rsidR="00707505" w:rsidRPr="00707505" w:rsidTr="00707505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</w:tr>
      <w:tr w:rsidR="00707505" w:rsidRPr="00707505" w:rsidTr="00707505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3,347,287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3,816,796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4,475,351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4,788,958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4,409,656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2,682,241</w:t>
            </w:r>
          </w:p>
        </w:tc>
      </w:tr>
      <w:tr w:rsidR="00707505" w:rsidRPr="00707505" w:rsidTr="00707505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1317827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1714103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931592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497807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630778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937451</w:t>
            </w:r>
          </w:p>
        </w:tc>
      </w:tr>
      <w:tr w:rsidR="00707505" w:rsidRPr="00707505" w:rsidTr="00707505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98128F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162675" cy="3181350"/>
            <wp:effectExtent l="19050" t="0" r="9525" b="0"/>
            <wp:docPr id="1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FB6F13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62675" cy="3114675"/>
            <wp:effectExtent l="19050" t="0" r="9525" b="0"/>
            <wp:docPr id="1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707505" w:rsidRPr="00707505" w:rsidTr="00707505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All India - Newborn Care </w:t>
            </w:r>
          </w:p>
        </w:tc>
      </w:tr>
      <w:tr w:rsidR="00707505" w:rsidRPr="00707505" w:rsidTr="0070750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26,351,251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26,463,210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26,451,232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26,382,217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26,601,257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27,070,469</w:t>
            </w:r>
          </w:p>
        </w:tc>
      </w:tr>
      <w:tr w:rsidR="00707505" w:rsidRPr="00707505" w:rsidTr="00707505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18495143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20400458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21010725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21201548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20932542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15090304</w:t>
            </w:r>
          </w:p>
        </w:tc>
      </w:tr>
      <w:tr w:rsidR="00707505" w:rsidRPr="00707505" w:rsidTr="00707505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</w:tr>
      <w:tr w:rsidR="00707505" w:rsidRPr="00707505" w:rsidTr="00707505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15,420,225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17,324,732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18,224,801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18,804,126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18,650,320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13,793,945</w:t>
            </w:r>
          </w:p>
        </w:tc>
      </w:tr>
      <w:tr w:rsidR="00707505" w:rsidRPr="00707505" w:rsidTr="00707505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707505" w:rsidRPr="00707505" w:rsidTr="00707505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3,209,509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3,256,157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3,337,871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3,170,970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3,136,937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2,060,128</w:t>
            </w:r>
          </w:p>
        </w:tc>
      </w:tr>
      <w:tr w:rsidR="00707505" w:rsidRPr="00707505" w:rsidTr="00707505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</w:tr>
      <w:tr w:rsidR="00707505" w:rsidRPr="00707505" w:rsidTr="00707505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5,915,688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12,912,488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15,020,408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16,793,461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17,272,316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13,154,957</w:t>
            </w:r>
          </w:p>
        </w:tc>
      </w:tr>
      <w:tr w:rsidR="00707505" w:rsidRPr="00707505" w:rsidTr="00707505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</w:tr>
      <w:tr w:rsidR="00707505" w:rsidRPr="00707505" w:rsidTr="00707505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344045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315302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307156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364910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248108</w:t>
            </w:r>
          </w:p>
        </w:tc>
      </w:tr>
      <w:tr w:rsidR="00707505" w:rsidRPr="00707505" w:rsidTr="00707505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469747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515065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576528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624094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664832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501543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A8060A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53150" cy="2647950"/>
            <wp:effectExtent l="19050" t="0" r="19050" b="0"/>
            <wp:docPr id="1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E47441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153150" cy="2476500"/>
            <wp:effectExtent l="19050" t="0" r="19050" b="0"/>
            <wp:docPr id="1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2B35C0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210300" cy="2362200"/>
            <wp:effectExtent l="19050" t="0" r="19050" b="0"/>
            <wp:docPr id="2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D53D54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210300" cy="2476500"/>
            <wp:effectExtent l="19050" t="0" r="19050" b="0"/>
            <wp:docPr id="2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651542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210300" cy="2476500"/>
            <wp:effectExtent l="19050" t="0" r="19050" b="0"/>
            <wp:docPr id="2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707505" w:rsidRPr="00707505" w:rsidTr="00707505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 - Child Immunisation ( 0 to 11mnth )  </w:t>
            </w:r>
          </w:p>
        </w:tc>
      </w:tr>
      <w:tr w:rsidR="00707505" w:rsidRPr="00707505" w:rsidTr="0070750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26,351,251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26,463,210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26,451,232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26,382,217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26,601,257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27,070,469</w:t>
            </w:r>
          </w:p>
        </w:tc>
      </w:tr>
      <w:tr w:rsidR="00707505" w:rsidRPr="00707505" w:rsidTr="0070750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24299289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23882757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22595575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22473939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22726786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16457881</w:t>
            </w:r>
          </w:p>
        </w:tc>
      </w:tr>
      <w:tr w:rsidR="00707505" w:rsidRPr="00707505" w:rsidTr="0070750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22676365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24183793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22589686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21976641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22309257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16417525</w:t>
            </w:r>
          </w:p>
        </w:tc>
      </w:tr>
      <w:tr w:rsidR="00707505" w:rsidRPr="00707505" w:rsidTr="0070750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  <w:tr w:rsidR="00707505" w:rsidRPr="00707505" w:rsidTr="0070750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18,495,143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20,400,458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21,010,725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21,201,548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20,932,542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15,090,304</w:t>
            </w:r>
          </w:p>
        </w:tc>
      </w:tr>
      <w:tr w:rsidR="00707505" w:rsidRPr="00707505" w:rsidTr="0070750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All India-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</w:tr>
      <w:tr w:rsidR="00707505" w:rsidRPr="00707505" w:rsidTr="0070750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5989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1894</w:t>
            </w:r>
          </w:p>
        </w:tc>
      </w:tr>
      <w:tr w:rsidR="00707505" w:rsidRPr="00707505" w:rsidTr="0070750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All India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076269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lastRenderedPageBreak/>
        <w:drawing>
          <wp:inline distT="0" distB="0" distL="0" distR="0">
            <wp:extent cx="6219825" cy="2381250"/>
            <wp:effectExtent l="19050" t="0" r="9525" b="0"/>
            <wp:docPr id="2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7C40D2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219825" cy="2295525"/>
            <wp:effectExtent l="19050" t="0" r="9525" b="0"/>
            <wp:docPr id="2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707505" w:rsidRPr="00707505" w:rsidTr="00707505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All India - VHND &amp; Immunisation Sessions </w:t>
            </w:r>
          </w:p>
        </w:tc>
      </w:tr>
      <w:tr w:rsidR="00707505" w:rsidRPr="00707505" w:rsidTr="00707505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07505" w:rsidRPr="00707505" w:rsidTr="00707505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13,869,080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7,056,856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7,181,330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7,261,161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7,389,238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7,519,575</w:t>
            </w:r>
          </w:p>
        </w:tc>
      </w:tr>
      <w:tr w:rsidR="00707505" w:rsidRPr="00707505" w:rsidTr="0070750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103%</w:t>
            </w:r>
          </w:p>
        </w:tc>
      </w:tr>
      <w:tr w:rsidR="00707505" w:rsidRPr="00707505" w:rsidTr="0070750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05" w:rsidRPr="00707505" w:rsidRDefault="00707505" w:rsidP="00707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075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A56AAA" w:rsidRPr="00A56AAA" w:rsidTr="00A56AAA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All India - Family Planning  </w:t>
            </w:r>
          </w:p>
        </w:tc>
      </w:tr>
      <w:tr w:rsidR="00A56AAA" w:rsidRPr="00A56AAA" w:rsidTr="00A56AAA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293,670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262,737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227,502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178,315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120,870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61,536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4,656,481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4,723,891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4,920,606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4,703,752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4,458,758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2,313,632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5,531,348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5,726,550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5,637,404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5,392,291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5,413,588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3,611,508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4,693,012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4,639,331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3,908,012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3,404,597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3,073,641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2,120,700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9,295,441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8,640,071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7,065,810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5,958,227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5,295,440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3,113,473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24,469,951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23,992,580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21,759,334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19,637,182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18,362,297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56AA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11,220,850 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23.66%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24.86%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24.94%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21.17%</w:t>
            </w:r>
          </w:p>
        </w:tc>
      </w:tr>
      <w:tr w:rsidR="00A56AAA" w:rsidRPr="00A56AAA" w:rsidTr="00A56AA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6AA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79.77%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79.22%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76.34%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75.14%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AAA" w:rsidRPr="00A56AAA" w:rsidRDefault="00A56AAA" w:rsidP="00A5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56AA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78.83%</w:t>
            </w:r>
          </w:p>
        </w:tc>
      </w:tr>
    </w:tbl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07505" w:rsidRDefault="00707505" w:rsidP="00707505">
      <w:pPr>
        <w:rPr>
          <w:i/>
          <w:iCs/>
          <w:color w:val="1F497D" w:themeColor="text2"/>
          <w:spacing w:val="5"/>
          <w:sz w:val="24"/>
          <w:szCs w:val="24"/>
        </w:rPr>
      </w:pPr>
      <w:r w:rsidRPr="00B465D4">
        <w:rPr>
          <w:i/>
          <w:iCs/>
          <w:noProof/>
          <w:color w:val="1F497D" w:themeColor="text2"/>
          <w:spacing w:val="5"/>
          <w:sz w:val="24"/>
          <w:szCs w:val="24"/>
          <w:lang w:eastAsia="en-US"/>
        </w:rPr>
        <w:drawing>
          <wp:inline distT="0" distB="0" distL="0" distR="0">
            <wp:extent cx="6172200" cy="3419475"/>
            <wp:effectExtent l="19050" t="0" r="19050" b="0"/>
            <wp:docPr id="2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F1489C" w:rsidRPr="00F1489C" w:rsidTr="00F1489C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All India-  Service Delivery </w:t>
            </w:r>
          </w:p>
        </w:tc>
      </w:tr>
      <w:tr w:rsidR="00F1489C" w:rsidRPr="00F1489C" w:rsidTr="00F1489C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1,155,756,626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1,176,142,679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1,196,888,316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1,210,193,422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1,231,539,670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1,253,262,437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251,530,874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546,863,974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640,888,301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811,268,863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912,934,992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738,465,703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27,814,381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22,547,175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31,194,986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40,331,919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42,804,538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34,389,610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217.63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464.96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535.46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589.23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27.44</w:t>
            </w:r>
          </w:p>
        </w:tc>
      </w:tr>
      <w:tr w:rsidR="00F1489C" w:rsidRPr="00F1489C" w:rsidTr="00F1489C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494035.00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1,844,457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2,178,690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2,989,640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3,796,458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2,442,360</w:t>
            </w:r>
          </w:p>
        </w:tc>
      </w:tr>
      <w:tr w:rsidR="00F1489C" w:rsidRPr="00F1489C" w:rsidTr="00F1489C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156.82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247.04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308.27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194.88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1,534,504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2,832,001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3,889,023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4,841,436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6,013,988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4,977,414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0.67%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10,309,938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24,974,899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27,935,679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35,103,727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37,761,826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36,557,126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5.0%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524,026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2,799,288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4,775,218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6,848,257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10,372,245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32,803,007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4.44%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193,022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1,415,340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2,405,476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2,820,255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2,148,528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2,265,107</w:t>
            </w:r>
          </w:p>
        </w:tc>
      </w:tr>
      <w:tr w:rsidR="00F1489C" w:rsidRPr="00F1489C" w:rsidTr="00F148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48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0.31%</w:t>
            </w:r>
          </w:p>
        </w:tc>
      </w:tr>
    </w:tbl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1489C" w:rsidRDefault="00F1489C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F1489C" w:rsidRPr="00F1489C" w:rsidTr="00F1489C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All India -  Childhood Diseases  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1,155,756,626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1,176,142,679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1,196,888,316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1,210,193,422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1,231,539,670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1,253,262,437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9490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1869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2846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2344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</w:tr>
      <w:tr w:rsidR="00F1489C" w:rsidRPr="00F1489C" w:rsidTr="00F148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74094</w:t>
            </w:r>
          </w:p>
        </w:tc>
      </w:tr>
      <w:tr w:rsidR="00F1489C" w:rsidRPr="00F1489C" w:rsidTr="00F1489C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5335128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4109215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3792411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3493489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3996330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3198929</w:t>
            </w:r>
          </w:p>
        </w:tc>
      </w:tr>
      <w:tr w:rsidR="00F1489C" w:rsidRPr="00F1489C" w:rsidTr="00F1489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899966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444611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422794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1020545</w:t>
            </w:r>
          </w:p>
        </w:tc>
      </w:tr>
      <w:tr w:rsidR="00F1489C" w:rsidRPr="00F1489C" w:rsidTr="00F1489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3903274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2165074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1107227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1572976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1063645</w:t>
            </w:r>
          </w:p>
        </w:tc>
      </w:tr>
    </w:tbl>
    <w:p w:rsidR="00F1489C" w:rsidRDefault="00F1489C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F1489C" w:rsidRPr="00F1489C" w:rsidTr="00C703C9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All India -Lab Tests </w:t>
            </w:r>
          </w:p>
        </w:tc>
      </w:tr>
      <w:tr w:rsidR="00F1489C" w:rsidRPr="00F1489C" w:rsidTr="00C703C9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2,649,001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15,106,479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20,257,985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362,109,820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35,789,740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35,026,896 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704%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6.40%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0.44%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4.99%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4.63%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730,854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2,180,064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2,763,549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4,056,570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4,237,770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3,800,941 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695,287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1,829,001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2,510,093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4,186,503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5,538,980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4,833,530 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97.1%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199976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1091948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1588712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2600007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3314477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3083200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61.9%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36,045,961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62,480,621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76,383,724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76,907,061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73,694,745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53,068,738 </w:t>
            </w:r>
          </w:p>
        </w:tc>
      </w:tr>
      <w:tr w:rsidR="00F1489C" w:rsidRPr="00F1489C" w:rsidTr="00C70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89C" w:rsidRPr="00F1489C" w:rsidRDefault="00F1489C" w:rsidP="00F1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148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</w:tr>
      <w:tr w:rsidR="00C703C9" w:rsidRPr="00C703C9" w:rsidTr="00C703C9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All India - Infant Deaths upto 5 yrs  </w:t>
            </w:r>
          </w:p>
        </w:tc>
      </w:tr>
      <w:tr w:rsidR="00C703C9" w:rsidRPr="00C703C9" w:rsidTr="00C703C9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703C9" w:rsidRPr="00C703C9" w:rsidTr="00C70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35760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23783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9246</w:t>
            </w:r>
          </w:p>
        </w:tc>
      </w:tr>
      <w:tr w:rsidR="00C703C9" w:rsidRPr="00C703C9" w:rsidTr="00C70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87107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99273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119717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101301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98658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55879</w:t>
            </w:r>
          </w:p>
        </w:tc>
      </w:tr>
      <w:tr w:rsidR="00C703C9" w:rsidRPr="00C703C9" w:rsidTr="00C70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41122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57437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51037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37701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18875</w:t>
            </w:r>
          </w:p>
        </w:tc>
      </w:tr>
      <w:tr w:rsidR="00C703C9" w:rsidRPr="00C703C9" w:rsidTr="00C70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29539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55640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41948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10393</w:t>
            </w:r>
          </w:p>
        </w:tc>
      </w:tr>
      <w:tr w:rsidR="00C703C9" w:rsidRPr="00C703C9" w:rsidTr="00C703C9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183988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244335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248462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201734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181740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94393</w:t>
            </w:r>
          </w:p>
        </w:tc>
      </w:tr>
    </w:tbl>
    <w:p w:rsidR="00F1489C" w:rsidRDefault="00F1489C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703C9" w:rsidRDefault="00C703C9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C703C9" w:rsidRPr="00C703C9" w:rsidTr="00C703C9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All India - Maternal Deaths 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624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438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845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1112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4414</w:t>
            </w:r>
          </w:p>
        </w:tc>
      </w:tr>
      <w:tr w:rsidR="00C703C9" w:rsidRPr="00C703C9" w:rsidTr="00C70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7761</w:t>
            </w:r>
          </w:p>
        </w:tc>
      </w:tr>
    </w:tbl>
    <w:p w:rsidR="00C703C9" w:rsidRDefault="00C703C9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703C9" w:rsidRDefault="00C703C9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703C9" w:rsidRDefault="00C703C9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C703C9" w:rsidRPr="00C703C9" w:rsidTr="00C703C9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All India - Deaths ( others) 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4265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13098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10489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6232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4237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11658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34766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2082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18633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4805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106925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45220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36153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21885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8234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64642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97985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308594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398993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500588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339145</w:t>
            </w:r>
          </w:p>
        </w:tc>
      </w:tr>
      <w:tr w:rsidR="00C703C9" w:rsidRPr="00C703C9" w:rsidTr="00C70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877268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978711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1177485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1104960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3C9" w:rsidRPr="00C703C9" w:rsidRDefault="00C703C9" w:rsidP="00C7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70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796370</w:t>
            </w:r>
          </w:p>
        </w:tc>
      </w:tr>
    </w:tbl>
    <w:p w:rsidR="00C703C9" w:rsidRDefault="00C703C9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56AAA" w:rsidRDefault="00A56AAA" w:rsidP="007075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975F0A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89" w:rsidRDefault="00D72D89">
      <w:pPr>
        <w:spacing w:after="0" w:line="240" w:lineRule="auto"/>
      </w:pPr>
      <w:r>
        <w:separator/>
      </w:r>
    </w:p>
  </w:endnote>
  <w:endnote w:type="continuationSeparator" w:id="1">
    <w:p w:rsidR="00D72D89" w:rsidRDefault="00D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7E500C">
      <w:fldChar w:fldCharType="begin"/>
    </w:r>
    <w:r>
      <w:instrText xml:space="preserve"> PAGE </w:instrText>
    </w:r>
    <w:r w:rsidR="007E500C">
      <w:fldChar w:fldCharType="separate"/>
    </w:r>
    <w:r w:rsidR="00C703C9">
      <w:rPr>
        <w:noProof/>
      </w:rPr>
      <w:t>20</w:t>
    </w:r>
    <w:r w:rsidR="007E500C">
      <w:rPr>
        <w:noProof/>
      </w:rPr>
      <w:fldChar w:fldCharType="end"/>
    </w:r>
    <w:r w:rsidR="007E500C">
      <w:rPr>
        <w:noProof/>
        <w:lang w:eastAsia="en-US"/>
      </w:rPr>
    </w:r>
    <w:r w:rsidR="007E500C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89" w:rsidRDefault="00D72D89">
      <w:pPr>
        <w:spacing w:after="0" w:line="240" w:lineRule="auto"/>
      </w:pPr>
      <w:r>
        <w:separator/>
      </w:r>
    </w:p>
  </w:footnote>
  <w:footnote w:type="continuationSeparator" w:id="1">
    <w:p w:rsidR="00D72D89" w:rsidRDefault="00D7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7E500C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410A09"/>
    <w:rsid w:val="004432D1"/>
    <w:rsid w:val="00461D49"/>
    <w:rsid w:val="005D2159"/>
    <w:rsid w:val="00707505"/>
    <w:rsid w:val="007E500C"/>
    <w:rsid w:val="00941EE6"/>
    <w:rsid w:val="00975F0A"/>
    <w:rsid w:val="00A56AAA"/>
    <w:rsid w:val="00C703C9"/>
    <w:rsid w:val="00D72D89"/>
    <w:rsid w:val="00E527FE"/>
    <w:rsid w:val="00F1489C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05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India'!$B$5</c:f>
              <c:strCache>
                <c:ptCount val="1"/>
                <c:pt idx="0">
                  <c:v>All India-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India'!$C$5:$H$5</c:f>
              <c:numCache>
                <c:formatCode>0%</c:formatCode>
                <c:ptCount val="6"/>
                <c:pt idx="0">
                  <c:v>0.89726308299162361</c:v>
                </c:pt>
                <c:pt idx="1">
                  <c:v>0.94902618061414823</c:v>
                </c:pt>
                <c:pt idx="2">
                  <c:v>0.95833880706796459</c:v>
                </c:pt>
                <c:pt idx="3">
                  <c:v>0.95317960316338113</c:v>
                </c:pt>
                <c:pt idx="4">
                  <c:v>0.92613706422057274</c:v>
                </c:pt>
                <c:pt idx="5">
                  <c:v>0.68522706138311962</c:v>
                </c:pt>
              </c:numCache>
            </c:numRef>
          </c:val>
        </c:ser>
        <c:dLbls>
          <c:showVal val="1"/>
        </c:dLbls>
        <c:axId val="97243904"/>
        <c:axId val="97377664"/>
      </c:barChart>
      <c:catAx>
        <c:axId val="972439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377664"/>
        <c:crosses val="autoZero"/>
        <c:auto val="1"/>
        <c:lblAlgn val="ctr"/>
        <c:lblOffset val="100"/>
      </c:catAx>
      <c:valAx>
        <c:axId val="973776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24390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India'!$B$33</c:f>
              <c:strCache>
                <c:ptCount val="1"/>
                <c:pt idx="0">
                  <c:v>All India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India'!$C$33:$H$33</c:f>
              <c:numCache>
                <c:formatCode>0%</c:formatCode>
                <c:ptCount val="6"/>
                <c:pt idx="0">
                  <c:v>0.49155547735528415</c:v>
                </c:pt>
                <c:pt idx="1">
                  <c:v>0.5668140359948497</c:v>
                </c:pt>
                <c:pt idx="2">
                  <c:v>0.62077047162090326</c:v>
                </c:pt>
                <c:pt idx="3">
                  <c:v>0.64109120555345089</c:v>
                </c:pt>
                <c:pt idx="4">
                  <c:v>0.61474052893330189</c:v>
                </c:pt>
                <c:pt idx="5">
                  <c:v>0.43642325986867675</c:v>
                </c:pt>
              </c:numCache>
            </c:numRef>
          </c:val>
        </c:ser>
        <c:dLbls>
          <c:showVal val="1"/>
        </c:dLbls>
        <c:axId val="110567808"/>
        <c:axId val="110569728"/>
      </c:barChart>
      <c:catAx>
        <c:axId val="110567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569728"/>
        <c:crosses val="autoZero"/>
        <c:auto val="1"/>
        <c:lblAlgn val="ctr"/>
        <c:lblOffset val="100"/>
      </c:catAx>
      <c:valAx>
        <c:axId val="1105697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56780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013365636987683"/>
          <c:y val="0.14935153583617766"/>
          <c:w val="0.88430446194225565"/>
          <c:h val="0.7199699013732499"/>
        </c:manualLayout>
      </c:layout>
      <c:barChart>
        <c:barDir val="col"/>
        <c:grouping val="clustered"/>
        <c:ser>
          <c:idx val="0"/>
          <c:order val="0"/>
          <c:tx>
            <c:strRef>
              <c:f>'Charts India'!$B$41</c:f>
              <c:strCache>
                <c:ptCount val="1"/>
                <c:pt idx="0">
                  <c:v>All India-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India'!$C$41:$H$41</c:f>
              <c:numCache>
                <c:formatCode>0.0%</c:formatCode>
                <c:ptCount val="6"/>
                <c:pt idx="0">
                  <c:v>0.16230074407998682</c:v>
                </c:pt>
                <c:pt idx="1">
                  <c:v>0.13009958434360927</c:v>
                </c:pt>
                <c:pt idx="2">
                  <c:v>0.1182444946672806</c:v>
                </c:pt>
                <c:pt idx="3">
                  <c:v>0.11210847184012299</c:v>
                </c:pt>
                <c:pt idx="4">
                  <c:v>0.11470909230589918</c:v>
                </c:pt>
                <c:pt idx="5">
                  <c:v>0.10350888545108469</c:v>
                </c:pt>
              </c:numCache>
            </c:numRef>
          </c:val>
        </c:ser>
        <c:dLbls>
          <c:showVal val="1"/>
        </c:dLbls>
        <c:axId val="110710144"/>
        <c:axId val="110716032"/>
      </c:barChart>
      <c:catAx>
        <c:axId val="110710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716032"/>
        <c:crosses val="autoZero"/>
        <c:auto val="1"/>
        <c:lblAlgn val="ctr"/>
        <c:lblOffset val="100"/>
      </c:catAx>
      <c:valAx>
        <c:axId val="11071603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71014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India'!$B$43</c:f>
              <c:strCache>
                <c:ptCount val="1"/>
                <c:pt idx="0">
                  <c:v>All India-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India'!$C$43:$H$43</c:f>
              <c:numCache>
                <c:formatCode>0%</c:formatCode>
                <c:ptCount val="6"/>
                <c:pt idx="0">
                  <c:v>0.70625367664536465</c:v>
                </c:pt>
                <c:pt idx="1">
                  <c:v>0.73965246507331761</c:v>
                </c:pt>
                <c:pt idx="2">
                  <c:v>0.79071640781936148</c:v>
                </c:pt>
                <c:pt idx="3">
                  <c:v>0.81687529816736504</c:v>
                </c:pt>
                <c:pt idx="4">
                  <c:v>0.82914201385452413</c:v>
                </c:pt>
                <c:pt idx="5">
                  <c:v>0.84562879580333361</c:v>
                </c:pt>
              </c:numCache>
            </c:numRef>
          </c:val>
        </c:ser>
        <c:dLbls>
          <c:showVal val="1"/>
        </c:dLbls>
        <c:axId val="111779840"/>
        <c:axId val="111782912"/>
      </c:barChart>
      <c:catAx>
        <c:axId val="111779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82912"/>
        <c:crosses val="autoZero"/>
        <c:auto val="1"/>
        <c:lblAlgn val="ctr"/>
        <c:lblOffset val="100"/>
      </c:catAx>
      <c:valAx>
        <c:axId val="111782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7984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India'!$B$47</c:f>
              <c:strCache>
                <c:ptCount val="1"/>
                <c:pt idx="0">
                  <c:v>All India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India'!$C$47:$H$47</c:f>
              <c:numCache>
                <c:formatCode>0%</c:formatCode>
                <c:ptCount val="6"/>
                <c:pt idx="0">
                  <c:v>9.0467548296492464E-2</c:v>
                </c:pt>
                <c:pt idx="1">
                  <c:v>9.9269566805544052E-2</c:v>
                </c:pt>
                <c:pt idx="2">
                  <c:v>0.10142944637030891</c:v>
                </c:pt>
                <c:pt idx="3">
                  <c:v>0.12269750684706757</c:v>
                </c:pt>
                <c:pt idx="4">
                  <c:v>0.13623039765562181</c:v>
                </c:pt>
                <c:pt idx="5">
                  <c:v>0.13532541111630644</c:v>
                </c:pt>
              </c:numCache>
            </c:numRef>
          </c:val>
        </c:ser>
        <c:dLbls>
          <c:showVal val="1"/>
        </c:dLbls>
        <c:axId val="112313472"/>
        <c:axId val="112315008"/>
      </c:barChart>
      <c:catAx>
        <c:axId val="1123134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315008"/>
        <c:crosses val="autoZero"/>
        <c:auto val="1"/>
        <c:lblAlgn val="ctr"/>
        <c:lblOffset val="100"/>
      </c:catAx>
      <c:valAx>
        <c:axId val="1123150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313472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India'!$B$51</c:f>
              <c:strCache>
                <c:ptCount val="1"/>
                <c:pt idx="0">
                  <c:v>All India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India'!$C$51:$H$51</c:f>
              <c:numCache>
                <c:formatCode>0%</c:formatCode>
                <c:ptCount val="6"/>
                <c:pt idx="0">
                  <c:v>0.19758258633058867</c:v>
                </c:pt>
                <c:pt idx="1">
                  <c:v>0.40205423034916038</c:v>
                </c:pt>
                <c:pt idx="2">
                  <c:v>0.43716473689155527</c:v>
                </c:pt>
                <c:pt idx="3">
                  <c:v>0.45934055024841047</c:v>
                </c:pt>
                <c:pt idx="4">
                  <c:v>0.4967164244540449</c:v>
                </c:pt>
                <c:pt idx="5">
                  <c:v>0.55079122686590032</c:v>
                </c:pt>
              </c:numCache>
            </c:numRef>
          </c:val>
        </c:ser>
        <c:dLbls>
          <c:showVal val="1"/>
        </c:dLbls>
        <c:axId val="112489984"/>
        <c:axId val="112491904"/>
      </c:barChart>
      <c:catAx>
        <c:axId val="112489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491904"/>
        <c:crosses val="autoZero"/>
        <c:auto val="1"/>
        <c:lblAlgn val="ctr"/>
        <c:lblOffset val="100"/>
      </c:catAx>
      <c:valAx>
        <c:axId val="112491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48998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8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India'!$B$57</c:f>
              <c:strCache>
                <c:ptCount val="1"/>
                <c:pt idx="0">
                  <c:v>All India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India'!$C$57:$H$57</c:f>
              <c:numCache>
                <c:formatCode>0%</c:formatCode>
                <c:ptCount val="6"/>
                <c:pt idx="0">
                  <c:v>0.97978173240680244</c:v>
                </c:pt>
                <c:pt idx="1">
                  <c:v>1.0128155456398886</c:v>
                </c:pt>
                <c:pt idx="2">
                  <c:v>0.65490420387674164</c:v>
                </c:pt>
                <c:pt idx="3">
                  <c:v>0.67130816328098453</c:v>
                </c:pt>
                <c:pt idx="4">
                  <c:v>0.8010300631784566</c:v>
                </c:pt>
                <c:pt idx="5">
                  <c:v>0.87077729634173229</c:v>
                </c:pt>
              </c:numCache>
            </c:numRef>
          </c:val>
        </c:ser>
        <c:dLbls>
          <c:showVal val="1"/>
        </c:dLbls>
        <c:axId val="114804608"/>
        <c:axId val="114806144"/>
      </c:barChart>
      <c:catAx>
        <c:axId val="1148046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806144"/>
        <c:crosses val="autoZero"/>
        <c:auto val="1"/>
        <c:lblAlgn val="ctr"/>
        <c:lblOffset val="100"/>
      </c:catAx>
      <c:valAx>
        <c:axId val="114806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80460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India'!$B$59</c:f>
              <c:strCache>
                <c:ptCount val="1"/>
                <c:pt idx="0">
                  <c:v>All India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India'!$C$59:$H$59</c:f>
              <c:numCache>
                <c:formatCode>0%</c:formatCode>
                <c:ptCount val="6"/>
                <c:pt idx="0">
                  <c:v>0.39370003229481115</c:v>
                </c:pt>
                <c:pt idx="1">
                  <c:v>0.44909473809970457</c:v>
                </c:pt>
                <c:pt idx="2">
                  <c:v>0.20816065600217726</c:v>
                </c:pt>
                <c:pt idx="3">
                  <c:v>0.10394891748894018</c:v>
                </c:pt>
                <c:pt idx="4">
                  <c:v>0.14304471822745371</c:v>
                </c:pt>
                <c:pt idx="5">
                  <c:v>0.34950289701783005</c:v>
                </c:pt>
              </c:numCache>
            </c:numRef>
          </c:val>
        </c:ser>
        <c:dLbls>
          <c:showVal val="1"/>
        </c:dLbls>
        <c:axId val="107576320"/>
        <c:axId val="107582208"/>
      </c:barChart>
      <c:catAx>
        <c:axId val="1075763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82208"/>
        <c:crosses val="autoZero"/>
        <c:auto val="1"/>
        <c:lblAlgn val="ctr"/>
        <c:lblOffset val="100"/>
      </c:catAx>
      <c:valAx>
        <c:axId val="107582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76320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India'!$B$63</c:f>
              <c:strCache>
                <c:ptCount val="1"/>
                <c:pt idx="0">
                  <c:v>All India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India'!$C$63:$H$63</c:f>
              <c:numCache>
                <c:formatCode>0%</c:formatCode>
                <c:ptCount val="6"/>
                <c:pt idx="0">
                  <c:v>0.70186963593126428</c:v>
                </c:pt>
                <c:pt idx="1">
                  <c:v>0.77089883592626063</c:v>
                </c:pt>
                <c:pt idx="2">
                  <c:v>0.7943193412531796</c:v>
                </c:pt>
                <c:pt idx="3">
                  <c:v>0.80363027571843415</c:v>
                </c:pt>
                <c:pt idx="4">
                  <c:v>0.78690048770498688</c:v>
                </c:pt>
                <c:pt idx="5">
                  <c:v>0.55744524393690076</c:v>
                </c:pt>
              </c:numCache>
            </c:numRef>
          </c:val>
        </c:ser>
        <c:dLbls>
          <c:showVal val="1"/>
        </c:dLbls>
        <c:axId val="107803008"/>
        <c:axId val="107804544"/>
      </c:barChart>
      <c:catAx>
        <c:axId val="107803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04544"/>
        <c:crosses val="autoZero"/>
        <c:auto val="1"/>
        <c:lblAlgn val="ctr"/>
        <c:lblOffset val="100"/>
      </c:catAx>
      <c:valAx>
        <c:axId val="107804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0300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India'!$B$65</c:f>
              <c:strCache>
                <c:ptCount val="1"/>
                <c:pt idx="0">
                  <c:v>All India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India'!$C$65:$H$65</c:f>
              <c:numCache>
                <c:formatCode>0%</c:formatCode>
                <c:ptCount val="6"/>
                <c:pt idx="0">
                  <c:v>0.83374456742508096</c:v>
                </c:pt>
                <c:pt idx="1">
                  <c:v>0.84923250252518911</c:v>
                </c:pt>
                <c:pt idx="2">
                  <c:v>0.86740467070983984</c:v>
                </c:pt>
                <c:pt idx="3">
                  <c:v>0.88692231340843664</c:v>
                </c:pt>
                <c:pt idx="4">
                  <c:v>0.89097253453498382</c:v>
                </c:pt>
                <c:pt idx="5">
                  <c:v>0.9140932482208447</c:v>
                </c:pt>
              </c:numCache>
            </c:numRef>
          </c:val>
        </c:ser>
        <c:dLbls>
          <c:showVal val="1"/>
        </c:dLbls>
        <c:axId val="110642688"/>
        <c:axId val="110644224"/>
      </c:barChart>
      <c:catAx>
        <c:axId val="1106426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644224"/>
        <c:crosses val="autoZero"/>
        <c:auto val="1"/>
        <c:lblAlgn val="ctr"/>
        <c:lblOffset val="100"/>
      </c:catAx>
      <c:valAx>
        <c:axId val="110644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642688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India'!$B$67</c:f>
              <c:strCache>
                <c:ptCount val="1"/>
                <c:pt idx="0">
                  <c:v>All India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India'!$C$67:$H$67</c:f>
              <c:numCache>
                <c:formatCode>0%</c:formatCode>
                <c:ptCount val="6"/>
                <c:pt idx="0">
                  <c:v>0.17353253229780391</c:v>
                </c:pt>
                <c:pt idx="1">
                  <c:v>0.15961195577079704</c:v>
                </c:pt>
                <c:pt idx="2">
                  <c:v>0.15886510341742172</c:v>
                </c:pt>
                <c:pt idx="3">
                  <c:v>0.14956313567292381</c:v>
                </c:pt>
                <c:pt idx="4">
                  <c:v>0.14985934340893731</c:v>
                </c:pt>
                <c:pt idx="5">
                  <c:v>0.13651997998184795</c:v>
                </c:pt>
              </c:numCache>
            </c:numRef>
          </c:val>
        </c:ser>
        <c:dLbls>
          <c:showVal val="1"/>
        </c:dLbls>
        <c:axId val="110656128"/>
        <c:axId val="110739840"/>
      </c:barChart>
      <c:catAx>
        <c:axId val="110656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739840"/>
        <c:crosses val="autoZero"/>
        <c:auto val="1"/>
        <c:lblAlgn val="ctr"/>
        <c:lblOffset val="100"/>
      </c:catAx>
      <c:valAx>
        <c:axId val="1107398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6561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287263005167831"/>
          <c:y val="2.8268551236749071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India'!$B$9</c:f>
              <c:strCache>
                <c:ptCount val="1"/>
                <c:pt idx="0">
                  <c:v>All India-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India'!$C$9:$H$9</c:f>
              <c:numCache>
                <c:formatCode>0%</c:formatCode>
                <c:ptCount val="6"/>
                <c:pt idx="0">
                  <c:v>0.43088633192432013</c:v>
                </c:pt>
                <c:pt idx="1">
                  <c:v>0.5205759216848217</c:v>
                </c:pt>
                <c:pt idx="2">
                  <c:v>0.54053523257145464</c:v>
                </c:pt>
                <c:pt idx="3">
                  <c:v>0.55075631281184068</c:v>
                </c:pt>
                <c:pt idx="4">
                  <c:v>0.55802931727000626</c:v>
                </c:pt>
                <c:pt idx="5">
                  <c:v>0.57546636319723909</c:v>
                </c:pt>
              </c:numCache>
            </c:numRef>
          </c:val>
        </c:ser>
        <c:dLbls>
          <c:showVal val="1"/>
        </c:dLbls>
        <c:axId val="98025856"/>
        <c:axId val="98125696"/>
      </c:barChart>
      <c:catAx>
        <c:axId val="9802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125696"/>
        <c:crosses val="autoZero"/>
        <c:auto val="1"/>
        <c:lblAlgn val="ctr"/>
        <c:lblOffset val="100"/>
      </c:catAx>
      <c:valAx>
        <c:axId val="981256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025856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India'!$B$69</c:f>
              <c:strCache>
                <c:ptCount val="1"/>
                <c:pt idx="0">
                  <c:v>All India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India'!$C$69:$H$69</c:f>
              <c:numCache>
                <c:formatCode>0%</c:formatCode>
                <c:ptCount val="6"/>
                <c:pt idx="0">
                  <c:v>0.31985089274519302</c:v>
                </c:pt>
                <c:pt idx="1">
                  <c:v>0.63295088767124763</c:v>
                </c:pt>
                <c:pt idx="2">
                  <c:v>0.71489241803888393</c:v>
                </c:pt>
                <c:pt idx="3">
                  <c:v>0.79208654952930757</c:v>
                </c:pt>
                <c:pt idx="4">
                  <c:v>0.8251418294060997</c:v>
                </c:pt>
                <c:pt idx="5">
                  <c:v>0.87174897205516977</c:v>
                </c:pt>
              </c:numCache>
            </c:numRef>
          </c:val>
        </c:ser>
        <c:dLbls>
          <c:showVal val="1"/>
        </c:dLbls>
        <c:axId val="111788032"/>
        <c:axId val="111789568"/>
      </c:barChart>
      <c:catAx>
        <c:axId val="1117880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89568"/>
        <c:crosses val="autoZero"/>
        <c:auto val="1"/>
        <c:lblAlgn val="ctr"/>
        <c:lblOffset val="100"/>
      </c:catAx>
      <c:valAx>
        <c:axId val="1117895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8803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India'!$B$71</c:f>
              <c:strCache>
                <c:ptCount val="1"/>
                <c:pt idx="0">
                  <c:v> All India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India'!$C$71:$H$71</c:f>
              <c:numCache>
                <c:formatCode>_(* #,##0_);_(* \(#,##0\);_(* "-"??_);_(@_)</c:formatCode>
                <c:ptCount val="6"/>
                <c:pt idx="0">
                  <c:v>899.63425005340855</c:v>
                </c:pt>
                <c:pt idx="1">
                  <c:v>927.00207714825251</c:v>
                </c:pt>
                <c:pt idx="2">
                  <c:v>913.36298139202518</c:v>
                </c:pt>
                <c:pt idx="3">
                  <c:v>917.07328408924559</c:v>
                </c:pt>
                <c:pt idx="4">
                  <c:v>914.46254309989945</c:v>
                </c:pt>
                <c:pt idx="5">
                  <c:v>916.34126137415797</c:v>
                </c:pt>
              </c:numCache>
            </c:numRef>
          </c:val>
        </c:ser>
        <c:dLbls>
          <c:showVal val="1"/>
        </c:dLbls>
        <c:axId val="111867008"/>
        <c:axId val="111868544"/>
      </c:barChart>
      <c:catAx>
        <c:axId val="111867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868544"/>
        <c:crosses val="autoZero"/>
        <c:auto val="1"/>
        <c:lblAlgn val="ctr"/>
        <c:lblOffset val="100"/>
      </c:catAx>
      <c:valAx>
        <c:axId val="11186854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867008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India'!$B$77</c:f>
              <c:strCache>
                <c:ptCount val="1"/>
                <c:pt idx="0">
                  <c:v>All India-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India'!$C$77:$H$77</c:f>
              <c:numCache>
                <c:formatCode>0%</c:formatCode>
                <c:ptCount val="6"/>
                <c:pt idx="0">
                  <c:v>0.86054225408229967</c:v>
                </c:pt>
                <c:pt idx="1">
                  <c:v>0.91386467264517623</c:v>
                </c:pt>
                <c:pt idx="2">
                  <c:v>0.85401262938980793</c:v>
                </c:pt>
                <c:pt idx="3">
                  <c:v>0.83300964939895161</c:v>
                </c:pt>
                <c:pt idx="4">
                  <c:v>0.83865424531984245</c:v>
                </c:pt>
                <c:pt idx="5">
                  <c:v>0.60647361567170388</c:v>
                </c:pt>
              </c:numCache>
            </c:numRef>
          </c:val>
        </c:ser>
        <c:dLbls>
          <c:showVal val="1"/>
        </c:dLbls>
        <c:axId val="112003328"/>
        <c:axId val="112009216"/>
      </c:barChart>
      <c:catAx>
        <c:axId val="1120033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09216"/>
        <c:crosses val="autoZero"/>
        <c:auto val="1"/>
        <c:lblAlgn val="ctr"/>
        <c:lblOffset val="100"/>
      </c:catAx>
      <c:valAx>
        <c:axId val="11200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03328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India'!$B$81</c:f>
              <c:strCache>
                <c:ptCount val="1"/>
                <c:pt idx="0">
                  <c:v>All India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India'!$C$81:$H$81</c:f>
              <c:numCache>
                <c:formatCode>0%</c:formatCode>
                <c:ptCount val="6"/>
                <c:pt idx="0">
                  <c:v>0.1035456471127035</c:v>
                </c:pt>
                <c:pt idx="1">
                  <c:v>6.1975227771722895E-2</c:v>
                </c:pt>
                <c:pt idx="2">
                  <c:v>7.2686669640669582E-2</c:v>
                </c:pt>
                <c:pt idx="3">
                  <c:v>4.8339198338988733E-2</c:v>
                </c:pt>
                <c:pt idx="4">
                  <c:v>3.9072328848976101E-2</c:v>
                </c:pt>
                <c:pt idx="5">
                  <c:v>3.4717969976919415E-2</c:v>
                </c:pt>
              </c:numCache>
            </c:numRef>
          </c:val>
        </c:ser>
        <c:dLbls>
          <c:showVal val="1"/>
        </c:dLbls>
        <c:axId val="112020864"/>
        <c:axId val="112059520"/>
      </c:barChart>
      <c:catAx>
        <c:axId val="1120208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59520"/>
        <c:crosses val="autoZero"/>
        <c:auto val="1"/>
        <c:lblAlgn val="ctr"/>
        <c:lblOffset val="100"/>
      </c:catAx>
      <c:valAx>
        <c:axId val="112059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2086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India'!$B$85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India'!$C$84:$H$84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India'!$C$85:$H$85</c:f>
              <c:numCache>
                <c:formatCode>0%</c:formatCode>
                <c:ptCount val="6"/>
                <c:pt idx="0">
                  <c:v>0.20229509063903695</c:v>
                </c:pt>
                <c:pt idx="1">
                  <c:v>0.20784042600609151</c:v>
                </c:pt>
                <c:pt idx="2">
                  <c:v>0.23659308552000394</c:v>
                </c:pt>
                <c:pt idx="3">
                  <c:v>0.24861341784490562</c:v>
                </c:pt>
                <c:pt idx="4">
                  <c:v>0.24940387490634441</c:v>
                </c:pt>
                <c:pt idx="5">
                  <c:v>0.21167452274318263</c:v>
                </c:pt>
              </c:numCache>
            </c:numRef>
          </c:val>
        </c:ser>
        <c:ser>
          <c:idx val="1"/>
          <c:order val="1"/>
          <c:tx>
            <c:strRef>
              <c:f>'Charts India'!$B$86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India'!$C$84:$H$84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India'!$C$86:$H$86</c:f>
              <c:numCache>
                <c:formatCode>0%</c:formatCode>
                <c:ptCount val="6"/>
                <c:pt idx="0">
                  <c:v>0.79770490936096317</c:v>
                </c:pt>
                <c:pt idx="1">
                  <c:v>0.79215957399390868</c:v>
                </c:pt>
                <c:pt idx="2">
                  <c:v>0.76340691447999665</c:v>
                </c:pt>
                <c:pt idx="3">
                  <c:v>0.75138658215509468</c:v>
                </c:pt>
                <c:pt idx="4">
                  <c:v>0.75059612509365559</c:v>
                </c:pt>
                <c:pt idx="5">
                  <c:v>0.7883254772568179</c:v>
                </c:pt>
              </c:numCache>
            </c:numRef>
          </c:val>
        </c:ser>
        <c:dLbls>
          <c:showVal val="1"/>
        </c:dLbls>
        <c:overlap val="100"/>
        <c:axId val="112183168"/>
        <c:axId val="112184704"/>
      </c:barChart>
      <c:catAx>
        <c:axId val="112183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184704"/>
        <c:crosses val="autoZero"/>
        <c:auto val="1"/>
        <c:lblAlgn val="ctr"/>
        <c:lblOffset val="100"/>
      </c:catAx>
      <c:valAx>
        <c:axId val="112184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218316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India'!$B$15</c:f>
              <c:strCache>
                <c:ptCount val="1"/>
                <c:pt idx="0">
                  <c:v>All India-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India'!$C$15:$H$15</c:f>
              <c:numCache>
                <c:formatCode>0%</c:formatCode>
                <c:ptCount val="6"/>
                <c:pt idx="0">
                  <c:v>0.76219246893394421</c:v>
                </c:pt>
                <c:pt idx="1">
                  <c:v>0.81054528567417861</c:v>
                </c:pt>
                <c:pt idx="2">
                  <c:v>0.78327338822718451</c:v>
                </c:pt>
                <c:pt idx="3">
                  <c:v>0.78232390399701768</c:v>
                </c:pt>
                <c:pt idx="4">
                  <c:v>0.77523684137482785</c:v>
                </c:pt>
                <c:pt idx="5">
                  <c:v>0.76520458001643654</c:v>
                </c:pt>
              </c:numCache>
            </c:numRef>
          </c:val>
        </c:ser>
        <c:dLbls>
          <c:showVal val="1"/>
        </c:dLbls>
        <c:axId val="104801024"/>
        <c:axId val="104803328"/>
      </c:barChart>
      <c:catAx>
        <c:axId val="104801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803328"/>
        <c:crosses val="autoZero"/>
        <c:auto val="1"/>
        <c:lblAlgn val="ctr"/>
        <c:lblOffset val="100"/>
      </c:catAx>
      <c:valAx>
        <c:axId val="104803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80102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India'!$B$17</c:f>
              <c:strCache>
                <c:ptCount val="1"/>
                <c:pt idx="0">
                  <c:v>All India-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India'!$C$17:$H$17</c:f>
              <c:numCache>
                <c:formatCode>0%</c:formatCode>
                <c:ptCount val="6"/>
                <c:pt idx="0">
                  <c:v>0.93998860123453665</c:v>
                </c:pt>
                <c:pt idx="1">
                  <c:v>0.86504387041409114</c:v>
                </c:pt>
                <c:pt idx="2">
                  <c:v>0.83917409182883873</c:v>
                </c:pt>
                <c:pt idx="3">
                  <c:v>0.83004403887946265</c:v>
                </c:pt>
                <c:pt idx="4">
                  <c:v>0.8278817507670635</c:v>
                </c:pt>
                <c:pt idx="5">
                  <c:v>0.8136427414567502</c:v>
                </c:pt>
              </c:numCache>
            </c:numRef>
          </c:val>
        </c:ser>
        <c:dLbls>
          <c:showVal val="1"/>
        </c:dLbls>
        <c:axId val="105066496"/>
        <c:axId val="105075840"/>
      </c:barChart>
      <c:catAx>
        <c:axId val="1050664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75840"/>
        <c:crosses val="autoZero"/>
        <c:auto val="1"/>
        <c:lblAlgn val="ctr"/>
        <c:lblOffset val="100"/>
      </c:catAx>
      <c:valAx>
        <c:axId val="1050758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664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India'!$B$19</c:f>
              <c:strCache>
                <c:ptCount val="1"/>
                <c:pt idx="0">
                  <c:v>All India-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India'!$C$19:$H$19</c:f>
              <c:numCache>
                <c:formatCode>0%</c:formatCode>
                <c:ptCount val="6"/>
                <c:pt idx="0">
                  <c:v>0.84776561423359631</c:v>
                </c:pt>
                <c:pt idx="1">
                  <c:v>0.89868930847372663</c:v>
                </c:pt>
                <c:pt idx="2">
                  <c:v>0.83134545298079543</c:v>
                </c:pt>
                <c:pt idx="3">
                  <c:v>0.66440317978120167</c:v>
                </c:pt>
                <c:pt idx="4">
                  <c:v>0.77075936407447676</c:v>
                </c:pt>
                <c:pt idx="5">
                  <c:v>0.8059762919631116</c:v>
                </c:pt>
              </c:numCache>
            </c:numRef>
          </c:val>
        </c:ser>
        <c:dLbls>
          <c:showVal val="1"/>
        </c:dLbls>
        <c:axId val="105378176"/>
        <c:axId val="105448192"/>
      </c:barChart>
      <c:catAx>
        <c:axId val="1053781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48192"/>
        <c:crosses val="autoZero"/>
        <c:auto val="1"/>
        <c:lblAlgn val="ctr"/>
        <c:lblOffset val="100"/>
      </c:catAx>
      <c:valAx>
        <c:axId val="105448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7817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India'!$B$22</c:f>
              <c:strCache>
                <c:ptCount val="1"/>
                <c:pt idx="0">
                  <c:v>All India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India'!$C$22:$H$22</c:f>
              <c:numCache>
                <c:formatCode>0%</c:formatCode>
                <c:ptCount val="6"/>
                <c:pt idx="0">
                  <c:v>1.0452426709968409E-2</c:v>
                </c:pt>
                <c:pt idx="1">
                  <c:v>2.710200996950525E-2</c:v>
                </c:pt>
                <c:pt idx="2">
                  <c:v>2.4373845545134016E-2</c:v>
                </c:pt>
                <c:pt idx="3">
                  <c:v>2.5706850032120341E-2</c:v>
                </c:pt>
                <c:pt idx="4">
                  <c:v>2.6963059800314805E-2</c:v>
                </c:pt>
                <c:pt idx="5">
                  <c:v>3.6953751553256003E-2</c:v>
                </c:pt>
              </c:numCache>
            </c:numRef>
          </c:val>
        </c:ser>
        <c:dLbls>
          <c:showVal val="1"/>
        </c:dLbls>
        <c:axId val="105653760"/>
        <c:axId val="105886848"/>
      </c:barChart>
      <c:catAx>
        <c:axId val="1056537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86848"/>
        <c:crosses val="autoZero"/>
        <c:auto val="1"/>
        <c:lblAlgn val="ctr"/>
        <c:lblOffset val="100"/>
      </c:catAx>
      <c:valAx>
        <c:axId val="105886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5376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India'!$B$26</c:f>
              <c:strCache>
                <c:ptCount val="1"/>
                <c:pt idx="0">
                  <c:v>All India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India'!$C$26:$H$26</c:f>
              <c:numCache>
                <c:formatCode>0%</c:formatCode>
                <c:ptCount val="6"/>
                <c:pt idx="0">
                  <c:v>9.3905795675930548E-2</c:v>
                </c:pt>
                <c:pt idx="1">
                  <c:v>0.17248575469649197</c:v>
                </c:pt>
                <c:pt idx="2">
                  <c:v>0.20711118268456821</c:v>
                </c:pt>
                <c:pt idx="3">
                  <c:v>0.28988519272576624</c:v>
                </c:pt>
                <c:pt idx="4">
                  <c:v>0.3520973826736723</c:v>
                </c:pt>
                <c:pt idx="5">
                  <c:v>0.40022308996497935</c:v>
                </c:pt>
              </c:numCache>
            </c:numRef>
          </c:val>
        </c:ser>
        <c:dLbls>
          <c:showVal val="1"/>
        </c:dLbls>
        <c:axId val="107643648"/>
        <c:axId val="107652224"/>
      </c:barChart>
      <c:catAx>
        <c:axId val="1076436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52224"/>
        <c:crosses val="autoZero"/>
        <c:auto val="1"/>
        <c:lblAlgn val="ctr"/>
        <c:lblOffset val="100"/>
      </c:catAx>
      <c:valAx>
        <c:axId val="107652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4364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India'!$B$28</c:f>
              <c:strCache>
                <c:ptCount val="1"/>
                <c:pt idx="0">
                  <c:v>All India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India'!$C$28:$H$28</c:f>
              <c:numCache>
                <c:formatCode>0.0%</c:formatCode>
                <c:ptCount val="6"/>
                <c:pt idx="0">
                  <c:v>1.1032066219515854E-2</c:v>
                </c:pt>
                <c:pt idx="1">
                  <c:v>2.0348809080266352E-2</c:v>
                </c:pt>
                <c:pt idx="2">
                  <c:v>1.8680391951574109E-2</c:v>
                </c:pt>
                <c:pt idx="3">
                  <c:v>1.9987126394757051E-2</c:v>
                </c:pt>
                <c:pt idx="4">
                  <c:v>1.7629271760840375E-2</c:v>
                </c:pt>
                <c:pt idx="5">
                  <c:v>1.4920761445469015E-2</c:v>
                </c:pt>
              </c:numCache>
            </c:numRef>
          </c:val>
        </c:ser>
        <c:dLbls>
          <c:showVal val="1"/>
        </c:dLbls>
        <c:axId val="107831296"/>
        <c:axId val="107833216"/>
      </c:barChart>
      <c:catAx>
        <c:axId val="107831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33216"/>
        <c:crosses val="autoZero"/>
        <c:auto val="1"/>
        <c:lblAlgn val="ctr"/>
        <c:lblOffset val="100"/>
      </c:catAx>
      <c:valAx>
        <c:axId val="10783321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3129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India'!$B$31</c:f>
              <c:strCache>
                <c:ptCount val="1"/>
                <c:pt idx="0">
                  <c:v>All India-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India'!$C$30:$H$30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India'!$C$31:$H$31</c:f>
              <c:numCache>
                <c:formatCode>0%</c:formatCode>
                <c:ptCount val="6"/>
                <c:pt idx="0">
                  <c:v>0.20444865488530753</c:v>
                </c:pt>
                <c:pt idx="1">
                  <c:v>0.1995107756701327</c:v>
                </c:pt>
                <c:pt idx="2">
                  <c:v>0.16430299527839184</c:v>
                </c:pt>
                <c:pt idx="3">
                  <c:v>0.14371794094873774</c:v>
                </c:pt>
                <c:pt idx="4">
                  <c:v>0.12667712770610787</c:v>
                </c:pt>
                <c:pt idx="5">
                  <c:v>7.9669926686165959E-2</c:v>
                </c:pt>
              </c:numCache>
            </c:numRef>
          </c:val>
        </c:ser>
        <c:dLbls>
          <c:showVal val="1"/>
        </c:dLbls>
        <c:axId val="110013056"/>
        <c:axId val="110064000"/>
      </c:barChart>
      <c:catAx>
        <c:axId val="110013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064000"/>
        <c:crosses val="autoZero"/>
        <c:auto val="1"/>
        <c:lblAlgn val="ctr"/>
        <c:lblOffset val="100"/>
      </c:catAx>
      <c:valAx>
        <c:axId val="110064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01305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7819AA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India</dc:title>
  <dc:subject>2008 - 09 to Apr’13 to Dec’13</dc:subject>
  <dc:creator>Dr Sandhya Ahuja</dc:creator>
  <cp:lastModifiedBy>pc</cp:lastModifiedBy>
  <cp:revision>9</cp:revision>
  <dcterms:created xsi:type="dcterms:W3CDTF">2014-03-04T07:01:00Z</dcterms:created>
  <dcterms:modified xsi:type="dcterms:W3CDTF">2014-03-08T02:49:00Z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