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12" w:rsidRDefault="002121AD">
      <w:pPr>
        <w:rPr>
          <w:i/>
          <w:iCs/>
          <w:color w:val="1F497D" w:themeColor="text2"/>
          <w:spacing w:val="5"/>
          <w:sz w:val="24"/>
          <w:szCs w:val="24"/>
        </w:rPr>
      </w:pPr>
      <w:r w:rsidRPr="002121AD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57347A" w:rsidRDefault="0057347A" w:rsidP="00CD0FE9">
                  <w:pPr>
                    <w:jc w:val="center"/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CD0FE9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–</w:t>
                      </w:r>
                      <w:r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 xml:space="preserve">      </w:t>
                      </w:r>
                      <w:r w:rsidRPr="00CD0FE9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Madhya Pradesh</w:t>
                      </w:r>
                    </w:sdtContent>
                  </w:sdt>
                </w:p>
                <w:p w:rsidR="0057347A" w:rsidRDefault="0057347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57347A" w:rsidRDefault="0057347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57347A" w:rsidRDefault="0057347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2121AD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2121AD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57347A" w:rsidRDefault="0057347A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57347A" w:rsidRDefault="0057347A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183012" w:rsidRPr="00183012" w:rsidTr="00183012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830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Pradesh-  ANC Registration  </w:t>
            </w:r>
          </w:p>
        </w:tc>
      </w:tr>
      <w:tr w:rsidR="00183012" w:rsidRPr="00183012" w:rsidTr="00183012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830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183012" w:rsidRPr="00183012" w:rsidTr="00183012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830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2,197,118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2,214,483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2,221,419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2,211,533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2,228,007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2,273,232</w:t>
            </w:r>
          </w:p>
        </w:tc>
      </w:tr>
      <w:tr w:rsidR="00183012" w:rsidRPr="00183012" w:rsidTr="00183012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830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2,109,976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1,993,145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2,036,019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1,944,683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1,788,354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1,363,047</w:t>
            </w:r>
          </w:p>
        </w:tc>
      </w:tr>
      <w:tr w:rsidR="00183012" w:rsidRPr="00183012" w:rsidTr="00183012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830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3012" w:rsidRPr="00183012" w:rsidRDefault="00183012" w:rsidP="0018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830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617DF" w:rsidRDefault="009617D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83012" w:rsidRDefault="0018301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83012" w:rsidRDefault="009617DF">
      <w:pPr>
        <w:rPr>
          <w:i/>
          <w:iCs/>
          <w:color w:val="1F497D" w:themeColor="text2"/>
          <w:spacing w:val="5"/>
          <w:sz w:val="24"/>
          <w:szCs w:val="24"/>
        </w:rPr>
      </w:pPr>
      <w:r w:rsidRPr="009617D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36195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17DF" w:rsidRDefault="009617D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617DF" w:rsidRDefault="009617D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617DF" w:rsidRDefault="009617D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8C7A7B" w:rsidRPr="008C7A7B" w:rsidTr="008C7A7B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Madhya Pradesh- ANC Services  </w:t>
            </w:r>
          </w:p>
        </w:tc>
      </w:tr>
      <w:tr w:rsidR="008C7A7B" w:rsidRPr="008C7A7B" w:rsidTr="008C7A7B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8C7A7B" w:rsidRPr="008C7A7B" w:rsidTr="008C7A7B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2,109,976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1,993,145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2,036,019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1,944,683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1,788,354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1,363,047</w:t>
            </w:r>
          </w:p>
        </w:tc>
      </w:tr>
      <w:tr w:rsidR="008C7A7B" w:rsidRPr="008C7A7B" w:rsidTr="008C7A7B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917,299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958,629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996,058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960,572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931,290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716,704</w:t>
            </w:r>
          </w:p>
        </w:tc>
      </w:tr>
      <w:tr w:rsidR="008C7A7B" w:rsidRPr="008C7A7B" w:rsidTr="008C7A7B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</w:tr>
      <w:tr w:rsidR="008C7A7B" w:rsidRPr="008C7A7B" w:rsidTr="008C7A7B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1,327,259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1,419,924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1,684,012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1,733,069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1,631,949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1,236,125</w:t>
            </w:r>
          </w:p>
        </w:tc>
      </w:tr>
      <w:tr w:rsidR="008C7A7B" w:rsidRPr="008C7A7B" w:rsidTr="008C7A7B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</w:tr>
      <w:tr w:rsidR="008C7A7B" w:rsidRPr="008C7A7B" w:rsidTr="008C7A7B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1,631,531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1,585,013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1,589,032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1,488,982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1,410,789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1,059,856</w:t>
            </w:r>
          </w:p>
        </w:tc>
      </w:tr>
      <w:tr w:rsidR="008C7A7B" w:rsidRPr="008C7A7B" w:rsidTr="008C7A7B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</w:tr>
      <w:tr w:rsidR="008C7A7B" w:rsidRPr="008C7A7B" w:rsidTr="008C7A7B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1,659,214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1,519,966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1,497,881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1,448,312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1,363,007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997,419</w:t>
            </w:r>
          </w:p>
        </w:tc>
      </w:tr>
      <w:tr w:rsidR="008C7A7B" w:rsidRPr="008C7A7B" w:rsidTr="008C7A7B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</w:tr>
      <w:tr w:rsidR="008C7A7B" w:rsidRPr="008C7A7B" w:rsidTr="008C7A7B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1,822,339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1,710,211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1,700,295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1,621,404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1,483,049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1,078,348</w:t>
            </w:r>
          </w:p>
        </w:tc>
      </w:tr>
      <w:tr w:rsidR="008C7A7B" w:rsidRPr="008C7A7B" w:rsidTr="008C7A7B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</w:tr>
      <w:tr w:rsidR="008C7A7B" w:rsidRPr="008C7A7B" w:rsidTr="008C7A7B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1,727,697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1,717,790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1,813,886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1,656,340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1,655,623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1,356,321</w:t>
            </w:r>
          </w:p>
        </w:tc>
      </w:tr>
      <w:tr w:rsidR="008C7A7B" w:rsidRPr="008C7A7B" w:rsidTr="008C7A7B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7A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A7B" w:rsidRPr="008C7A7B" w:rsidRDefault="008C7A7B" w:rsidP="008C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7A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</w:tr>
    </w:tbl>
    <w:p w:rsidR="008C7A7B" w:rsidRDefault="008C7A7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617DF" w:rsidRDefault="009617DF">
      <w:pPr>
        <w:rPr>
          <w:i/>
          <w:iCs/>
          <w:color w:val="1F497D" w:themeColor="text2"/>
          <w:spacing w:val="5"/>
          <w:sz w:val="24"/>
          <w:szCs w:val="24"/>
        </w:rPr>
      </w:pPr>
      <w:r w:rsidRPr="009617D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0507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7A7B" w:rsidRDefault="00C63BEA">
      <w:pPr>
        <w:rPr>
          <w:i/>
          <w:iCs/>
          <w:color w:val="1F497D" w:themeColor="text2"/>
          <w:spacing w:val="5"/>
          <w:sz w:val="24"/>
          <w:szCs w:val="24"/>
        </w:rPr>
      </w:pPr>
      <w:r w:rsidRPr="00C63BEA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40982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5B09" w:rsidRDefault="00C35B0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63BEA" w:rsidRDefault="00C35B09">
      <w:pPr>
        <w:rPr>
          <w:i/>
          <w:iCs/>
          <w:color w:val="1F497D" w:themeColor="text2"/>
          <w:spacing w:val="5"/>
          <w:sz w:val="24"/>
          <w:szCs w:val="24"/>
        </w:rPr>
      </w:pPr>
      <w:r w:rsidRPr="00C35B0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31457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2462" w:rsidRDefault="0005246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35B09" w:rsidRDefault="00052462">
      <w:pPr>
        <w:rPr>
          <w:i/>
          <w:iCs/>
          <w:color w:val="1F497D" w:themeColor="text2"/>
          <w:spacing w:val="5"/>
          <w:sz w:val="24"/>
          <w:szCs w:val="24"/>
        </w:rPr>
      </w:pPr>
      <w:r w:rsidRPr="0005246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60032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817A00" w:rsidRPr="00817A00" w:rsidTr="00817A00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7A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Madhya Pradesh - Complications Reflecting Quality of ANC </w:t>
            </w:r>
          </w:p>
        </w:tc>
      </w:tr>
      <w:tr w:rsidR="00817A00" w:rsidRPr="00817A00" w:rsidTr="00817A00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7A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817A00" w:rsidRPr="00817A00" w:rsidTr="00817A00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7A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2,109,976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1,993,145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2,036,019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1,944,683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1,788,354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1,363,047</w:t>
            </w:r>
          </w:p>
        </w:tc>
      </w:tr>
      <w:tr w:rsidR="00817A00" w:rsidRPr="00817A00" w:rsidTr="00817A00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40727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119607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102000</w:t>
            </w:r>
          </w:p>
        </w:tc>
      </w:tr>
      <w:tr w:rsidR="00817A00" w:rsidRPr="00817A00" w:rsidTr="00817A00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7A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</w:tr>
      <w:tr w:rsidR="00817A00" w:rsidRPr="00817A00" w:rsidTr="00817A00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8098</w:t>
            </w:r>
          </w:p>
        </w:tc>
      </w:tr>
      <w:tr w:rsidR="00817A00" w:rsidRPr="00817A00" w:rsidTr="00817A00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7A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0.59%</w:t>
            </w:r>
          </w:p>
        </w:tc>
      </w:tr>
      <w:tr w:rsidR="00817A00" w:rsidRPr="00817A00" w:rsidTr="00817A00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157305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312438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423187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450685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456360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419281</w:t>
            </w:r>
          </w:p>
        </w:tc>
      </w:tr>
      <w:tr w:rsidR="00817A00" w:rsidRPr="00817A00" w:rsidTr="00817A00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7A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7.5%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</w:tr>
      <w:tr w:rsidR="00817A00" w:rsidRPr="00817A00" w:rsidTr="00817A00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16765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36594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39472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27042</w:t>
            </w:r>
          </w:p>
        </w:tc>
      </w:tr>
      <w:tr w:rsidR="00817A00" w:rsidRPr="00817A00" w:rsidTr="00817A00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7A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7A00" w:rsidRPr="00817A00" w:rsidRDefault="00817A00" w:rsidP="0081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17A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</w:tbl>
    <w:p w:rsidR="00052462" w:rsidRDefault="0005246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17A00" w:rsidRDefault="00E4333D">
      <w:pPr>
        <w:rPr>
          <w:i/>
          <w:iCs/>
          <w:color w:val="1F497D" w:themeColor="text2"/>
          <w:spacing w:val="5"/>
          <w:sz w:val="24"/>
          <w:szCs w:val="24"/>
        </w:rPr>
      </w:pPr>
      <w:r w:rsidRPr="00E4333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486025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333D" w:rsidRDefault="000E6095">
      <w:pPr>
        <w:rPr>
          <w:i/>
          <w:iCs/>
          <w:color w:val="1F497D" w:themeColor="text2"/>
          <w:spacing w:val="5"/>
          <w:sz w:val="24"/>
          <w:szCs w:val="24"/>
        </w:rPr>
      </w:pPr>
      <w:r w:rsidRPr="000E6095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3352800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E6095" w:rsidRDefault="000E609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6095" w:rsidRDefault="000E609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6095" w:rsidRDefault="000E6095">
      <w:pPr>
        <w:rPr>
          <w:i/>
          <w:iCs/>
          <w:color w:val="1F497D" w:themeColor="text2"/>
          <w:spacing w:val="5"/>
          <w:sz w:val="24"/>
          <w:szCs w:val="24"/>
        </w:rPr>
      </w:pPr>
      <w:r w:rsidRPr="000E609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962275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E6095" w:rsidRDefault="000E609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6095" w:rsidRDefault="000E609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6095" w:rsidRDefault="000E609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6095" w:rsidRDefault="000E609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0E6095" w:rsidRPr="000E6095" w:rsidTr="000E6095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Madhya Pradesh  - Deliveries  </w:t>
            </w:r>
          </w:p>
        </w:tc>
      </w:tr>
      <w:tr w:rsidR="000E6095" w:rsidRPr="000E6095" w:rsidTr="000E6095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E6095" w:rsidRPr="000E6095" w:rsidTr="000E6095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1,997,380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2,013,166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2,019,472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2,010,484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2,025,461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2,066,574</w:t>
            </w:r>
          </w:p>
        </w:tc>
      </w:tr>
      <w:tr w:rsidR="000E6095" w:rsidRPr="000E6095" w:rsidTr="000E6095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113,850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109,179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78,315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49,743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53,863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44,266</w:t>
            </w:r>
          </w:p>
        </w:tc>
      </w:tr>
      <w:tr w:rsidR="000E6095" w:rsidRPr="000E6095" w:rsidTr="000E6095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236,939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206,826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180,244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157,195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148,172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95,995</w:t>
            </w:r>
          </w:p>
        </w:tc>
      </w:tr>
      <w:tr w:rsidR="000E6095" w:rsidRPr="000E6095" w:rsidTr="000E6095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350,789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316,005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258,559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206,938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202,035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140,261</w:t>
            </w:r>
          </w:p>
        </w:tc>
      </w:tr>
      <w:tr w:rsidR="000E6095" w:rsidRPr="000E6095" w:rsidTr="000E6095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7%</w:t>
            </w:r>
          </w:p>
        </w:tc>
      </w:tr>
      <w:tr w:rsidR="000E6095" w:rsidRPr="000E6095" w:rsidTr="000E6095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1,255,679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1,154,823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1,215,859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1,157,412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1,063,514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805,443</w:t>
            </w:r>
          </w:p>
        </w:tc>
      </w:tr>
      <w:tr w:rsidR="000E6095" w:rsidRPr="000E6095" w:rsidTr="000E6095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152,996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136,932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129,999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126,494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101,033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43,631</w:t>
            </w:r>
          </w:p>
        </w:tc>
      </w:tr>
      <w:tr w:rsidR="000E6095" w:rsidRPr="000E6095" w:rsidTr="000E6095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1,408,675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1,291,755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1,345,858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1,283,906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1,164,547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849,074</w:t>
            </w:r>
          </w:p>
        </w:tc>
      </w:tr>
      <w:tr w:rsidR="000E6095" w:rsidRPr="000E6095" w:rsidTr="000E6095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41%</w:t>
            </w:r>
          </w:p>
        </w:tc>
      </w:tr>
      <w:tr w:rsidR="000E6095" w:rsidRPr="000E6095" w:rsidTr="000E6095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1,759,464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1,607,760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1,604,417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1,490,844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1,366,582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989,335</w:t>
            </w:r>
          </w:p>
        </w:tc>
      </w:tr>
      <w:tr w:rsidR="000E6095" w:rsidRPr="000E6095" w:rsidTr="000E6095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6095" w:rsidRPr="000E6095" w:rsidRDefault="000E6095" w:rsidP="000E6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609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52%</w:t>
            </w:r>
          </w:p>
        </w:tc>
      </w:tr>
    </w:tbl>
    <w:p w:rsidR="000E6095" w:rsidRDefault="000E609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6095" w:rsidRDefault="00733CA7">
      <w:pPr>
        <w:rPr>
          <w:i/>
          <w:iCs/>
          <w:color w:val="1F497D" w:themeColor="text2"/>
          <w:spacing w:val="5"/>
          <w:sz w:val="24"/>
          <w:szCs w:val="24"/>
        </w:rPr>
      </w:pPr>
      <w:r w:rsidRPr="00733CA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7432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33CA7" w:rsidRDefault="00733CA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33CA7" w:rsidRDefault="0055502F">
      <w:pPr>
        <w:rPr>
          <w:i/>
          <w:iCs/>
          <w:color w:val="1F497D" w:themeColor="text2"/>
          <w:spacing w:val="5"/>
          <w:sz w:val="24"/>
          <w:szCs w:val="24"/>
        </w:rPr>
      </w:pPr>
      <w:r w:rsidRPr="0055502F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533650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97915" w:rsidRDefault="0009791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097915" w:rsidRPr="00097915" w:rsidTr="00097915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  -% Deliveries against Reported  </w:t>
            </w:r>
          </w:p>
        </w:tc>
      </w:tr>
      <w:tr w:rsidR="00097915" w:rsidRPr="00097915" w:rsidTr="00097915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097915" w:rsidRPr="00097915" w:rsidTr="00097915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  <w:tr w:rsidR="00097915" w:rsidRPr="00097915" w:rsidTr="00097915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</w:tr>
      <w:tr w:rsidR="00097915" w:rsidRPr="00097915" w:rsidTr="00097915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915" w:rsidRPr="00097915" w:rsidRDefault="00097915" w:rsidP="00097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79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86%</w:t>
            </w:r>
          </w:p>
        </w:tc>
      </w:tr>
    </w:tbl>
    <w:p w:rsidR="0055502F" w:rsidRDefault="0055502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97915" w:rsidRDefault="00097915">
      <w:pPr>
        <w:rPr>
          <w:i/>
          <w:iCs/>
          <w:color w:val="1F497D" w:themeColor="text2"/>
          <w:spacing w:val="5"/>
          <w:sz w:val="24"/>
          <w:szCs w:val="24"/>
        </w:rPr>
      </w:pPr>
      <w:r w:rsidRPr="0009791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609850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97915" w:rsidRDefault="0009791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97915" w:rsidRDefault="00770302">
      <w:pPr>
        <w:rPr>
          <w:i/>
          <w:iCs/>
          <w:color w:val="1F497D" w:themeColor="text2"/>
          <w:spacing w:val="5"/>
          <w:sz w:val="24"/>
          <w:szCs w:val="24"/>
        </w:rPr>
      </w:pPr>
      <w:r w:rsidRPr="0077030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476500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770302" w:rsidRPr="00770302" w:rsidTr="00770302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 - C- Section Deliveries </w:t>
            </w:r>
          </w:p>
        </w:tc>
      </w:tr>
      <w:tr w:rsidR="00770302" w:rsidRPr="00770302" w:rsidTr="00770302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70302" w:rsidRPr="00770302" w:rsidTr="00770302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1,408,675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1,291,755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1,345,858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1,283,906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1,164,547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849,074</w:t>
            </w:r>
          </w:p>
        </w:tc>
      </w:tr>
      <w:tr w:rsidR="00770302" w:rsidRPr="00770302" w:rsidTr="00770302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35982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42930</w:t>
            </w:r>
          </w:p>
        </w:tc>
      </w:tr>
      <w:tr w:rsidR="00770302" w:rsidRPr="00770302" w:rsidTr="00770302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27852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12172</w:t>
            </w:r>
          </w:p>
        </w:tc>
      </w:tr>
      <w:tr w:rsidR="00770302" w:rsidRPr="00770302" w:rsidTr="00770302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44925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74964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55102</w:t>
            </w:r>
          </w:p>
        </w:tc>
      </w:tr>
      <w:tr w:rsidR="00770302" w:rsidRPr="00770302" w:rsidTr="00770302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70302" w:rsidRPr="00770302" w:rsidRDefault="00770302" w:rsidP="00770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703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</w:tr>
    </w:tbl>
    <w:p w:rsidR="00770302" w:rsidRDefault="0077030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70302" w:rsidRDefault="00770302">
      <w:pPr>
        <w:rPr>
          <w:i/>
          <w:iCs/>
          <w:color w:val="1F497D" w:themeColor="text2"/>
          <w:spacing w:val="5"/>
          <w:sz w:val="24"/>
          <w:szCs w:val="24"/>
        </w:rPr>
      </w:pPr>
      <w:r w:rsidRPr="0077030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590800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B12E77" w:rsidRPr="00B12E77" w:rsidTr="00B12E77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12E77" w:rsidRPr="00B12E77" w:rsidRDefault="00B12E77" w:rsidP="00B1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2E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Madhya Pradesh - Stay Duration for Institutional Deliveries  </w:t>
            </w:r>
          </w:p>
        </w:tc>
      </w:tr>
      <w:tr w:rsidR="00B12E77" w:rsidRPr="00B12E77" w:rsidTr="00B12E77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12E77" w:rsidRPr="00B12E77" w:rsidRDefault="00B12E77" w:rsidP="00B1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2E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E77" w:rsidRPr="00B12E77" w:rsidRDefault="00B12E77" w:rsidP="00B12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E77" w:rsidRPr="00B12E77" w:rsidRDefault="00B12E77" w:rsidP="00B12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E77" w:rsidRPr="00B12E77" w:rsidRDefault="00B12E77" w:rsidP="00B12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E77" w:rsidRPr="00B12E77" w:rsidRDefault="00B12E77" w:rsidP="00B12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E77" w:rsidRPr="00B12E77" w:rsidRDefault="00B12E77" w:rsidP="00B12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E77" w:rsidRPr="00B12E77" w:rsidRDefault="00B12E77" w:rsidP="00B12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12E77" w:rsidRPr="00B12E77" w:rsidTr="005E3C9A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2E77" w:rsidRPr="00B12E77" w:rsidRDefault="00B12E77" w:rsidP="00B1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2E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1,408,675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1,291,755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1,345,858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1,283,906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1,164,547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849,074</w:t>
            </w:r>
          </w:p>
        </w:tc>
      </w:tr>
      <w:tr w:rsidR="00B12E77" w:rsidRPr="00B12E77" w:rsidTr="005E3C9A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B12E77" w:rsidRPr="00B12E77" w:rsidRDefault="00B12E77" w:rsidP="00B1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2E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629488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795903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617717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444443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407720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326749</w:t>
            </w:r>
          </w:p>
        </w:tc>
      </w:tr>
      <w:tr w:rsidR="00B12E77" w:rsidRPr="00B12E77" w:rsidTr="005E3C9A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E77" w:rsidRPr="00B12E77" w:rsidRDefault="00B12E77" w:rsidP="00B12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12E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Madhya Pradesh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2E77" w:rsidRPr="00B12E77" w:rsidRDefault="00B12E77" w:rsidP="005E3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12E7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</w:tr>
    </w:tbl>
    <w:p w:rsidR="005E3C9A" w:rsidRDefault="005E3C9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E3C9A" w:rsidRDefault="00E25DEF">
      <w:pPr>
        <w:rPr>
          <w:i/>
          <w:iCs/>
          <w:color w:val="1F497D" w:themeColor="text2"/>
          <w:spacing w:val="5"/>
          <w:sz w:val="24"/>
          <w:szCs w:val="24"/>
        </w:rPr>
      </w:pPr>
      <w:r w:rsidRPr="00E25DE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263842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DEF" w:rsidRDefault="00E25DE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E25DEF" w:rsidRPr="00E25DEF" w:rsidTr="00E25DEF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Madhya Pradesh - Abortions </w:t>
            </w:r>
          </w:p>
        </w:tc>
      </w:tr>
      <w:tr w:rsidR="00E25DEF" w:rsidRPr="00E25DEF" w:rsidTr="00E25DE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E25DEF" w:rsidRPr="00E25DEF" w:rsidTr="00E25DE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20902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12984</w:t>
            </w:r>
          </w:p>
        </w:tc>
      </w:tr>
      <w:tr w:rsidR="00E25DEF" w:rsidRPr="00E25DEF" w:rsidTr="00E25DE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1294</w:t>
            </w:r>
          </w:p>
        </w:tc>
      </w:tr>
      <w:tr w:rsidR="00E25DEF" w:rsidRPr="00E25DEF" w:rsidTr="00E25DE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14278</w:t>
            </w:r>
          </w:p>
        </w:tc>
      </w:tr>
      <w:tr w:rsidR="00E25DEF" w:rsidRPr="00E25DEF" w:rsidTr="00E25DE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3860</w:t>
            </w:r>
          </w:p>
        </w:tc>
      </w:tr>
      <w:tr w:rsidR="00E25DEF" w:rsidRPr="00E25DEF" w:rsidTr="00E25DE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19767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19614</w:t>
            </w:r>
          </w:p>
        </w:tc>
      </w:tr>
    </w:tbl>
    <w:p w:rsidR="00E25DEF" w:rsidRDefault="00E25DE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E25DEF" w:rsidRPr="00E25DEF" w:rsidTr="00E25DEF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Madhya Pradesh - Post Natal Check Up </w:t>
            </w:r>
          </w:p>
        </w:tc>
      </w:tr>
      <w:tr w:rsidR="00E25DEF" w:rsidRPr="00E25DEF" w:rsidTr="00E25DEF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E25DEF" w:rsidRPr="00E25DEF" w:rsidTr="00E25DEF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78%</w:t>
            </w:r>
          </w:p>
        </w:tc>
      </w:tr>
      <w:tr w:rsidR="00E25DEF" w:rsidRPr="00E25DEF" w:rsidTr="00E25DEF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50%</w:t>
            </w:r>
          </w:p>
        </w:tc>
      </w:tr>
    </w:tbl>
    <w:p w:rsidR="00E25DEF" w:rsidRDefault="00E25D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25DEF" w:rsidRDefault="00E25DE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E25DEF" w:rsidRPr="00E25DEF" w:rsidTr="00E25DEF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Pradesh- JSY Payments </w:t>
            </w:r>
          </w:p>
        </w:tc>
      </w:tr>
      <w:tr w:rsidR="00E25DEF" w:rsidRPr="00E25DEF" w:rsidTr="00E25DEF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E25DEF" w:rsidRPr="00E25DEF" w:rsidTr="00E25DEF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350,789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316,005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258,559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206,938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202,035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140,261</w:t>
            </w:r>
          </w:p>
        </w:tc>
      </w:tr>
      <w:tr w:rsidR="00E25DEF" w:rsidRPr="00E25DEF" w:rsidTr="00E25DEF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7614</w:t>
            </w:r>
          </w:p>
        </w:tc>
      </w:tr>
      <w:tr w:rsidR="00E25DEF" w:rsidRPr="00E25DEF" w:rsidTr="00E25DEF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</w:tr>
      <w:tr w:rsidR="00E25DEF" w:rsidRPr="00E25DEF" w:rsidTr="00E25DEF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1,255,679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1,154,823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1,215,859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1,157,412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1,063,514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805,443</w:t>
            </w:r>
          </w:p>
        </w:tc>
      </w:tr>
      <w:tr w:rsidR="00E25DEF" w:rsidRPr="00E25DEF" w:rsidTr="00E25DEF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967525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1044152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1133739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1076425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974025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750695</w:t>
            </w:r>
          </w:p>
        </w:tc>
      </w:tr>
      <w:tr w:rsidR="00E25DEF" w:rsidRPr="00E25DEF" w:rsidTr="00E25DEF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</w:tr>
      <w:tr w:rsidR="00E25DEF" w:rsidRPr="00E25DEF" w:rsidTr="00E25DEF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152,996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136,932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129,999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126,494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101,033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43,631</w:t>
            </w:r>
          </w:p>
        </w:tc>
      </w:tr>
      <w:tr w:rsidR="00E25DEF" w:rsidRPr="00E25DEF" w:rsidTr="00E25DEF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959</w:t>
            </w:r>
          </w:p>
        </w:tc>
      </w:tr>
      <w:tr w:rsidR="00E25DEF" w:rsidRPr="00E25DEF" w:rsidTr="00E25DEF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5DEF" w:rsidRPr="00E25DEF" w:rsidRDefault="00E25DEF" w:rsidP="00E25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E25DE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</w:tbl>
    <w:p w:rsidR="00E25DEF" w:rsidRDefault="00E25D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25DEF" w:rsidRDefault="00E25D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25DEF" w:rsidRDefault="00E25D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25DEF" w:rsidRDefault="003D7FB3">
      <w:pPr>
        <w:rPr>
          <w:i/>
          <w:iCs/>
          <w:color w:val="1F497D" w:themeColor="text2"/>
          <w:spacing w:val="5"/>
          <w:sz w:val="24"/>
          <w:szCs w:val="24"/>
        </w:rPr>
      </w:pPr>
      <w:r w:rsidRPr="003D7FB3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3295650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334CA" w:rsidRDefault="007334C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334CA" w:rsidRDefault="007334C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D7FB3" w:rsidRDefault="007334CA">
      <w:pPr>
        <w:rPr>
          <w:i/>
          <w:iCs/>
          <w:color w:val="1F497D" w:themeColor="text2"/>
          <w:spacing w:val="5"/>
          <w:sz w:val="24"/>
          <w:szCs w:val="24"/>
        </w:rPr>
      </w:pPr>
      <w:r w:rsidRPr="007334C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3295650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334CA" w:rsidRDefault="007334C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334CA" w:rsidRDefault="007334C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334CA" w:rsidRDefault="007334CA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23064D" w:rsidRPr="0023064D" w:rsidTr="0023064D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Madhya Pradesh - Newborn Care </w:t>
            </w:r>
          </w:p>
        </w:tc>
      </w:tr>
      <w:tr w:rsidR="0023064D" w:rsidRPr="0023064D" w:rsidTr="0023064D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23064D" w:rsidRPr="0023064D" w:rsidTr="0023064D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1,929,836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1,947,911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1,958,751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1,952,874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1,970,293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2,010,286</w:t>
            </w:r>
          </w:p>
        </w:tc>
      </w:tr>
      <w:tr w:rsidR="0023064D" w:rsidRPr="0023064D" w:rsidTr="0023064D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1737868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1593565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1584801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1470963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1347039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1011104</w:t>
            </w:r>
          </w:p>
        </w:tc>
      </w:tr>
      <w:tr w:rsidR="0023064D" w:rsidRPr="0023064D" w:rsidTr="0023064D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</w:tr>
      <w:tr w:rsidR="0023064D" w:rsidRPr="0023064D" w:rsidTr="0023064D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1,514,290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1,386,171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1,459,855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1,337,058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1,208,175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917,074</w:t>
            </w:r>
          </w:p>
        </w:tc>
      </w:tr>
      <w:tr w:rsidR="0023064D" w:rsidRPr="0023064D" w:rsidTr="0023064D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</w:tr>
      <w:tr w:rsidR="0023064D" w:rsidRPr="0023064D" w:rsidTr="0023064D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356,916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277,415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262,964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245,081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249,289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145,003</w:t>
            </w:r>
          </w:p>
        </w:tc>
      </w:tr>
      <w:tr w:rsidR="0023064D" w:rsidRPr="0023064D" w:rsidTr="0023064D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</w:tr>
      <w:tr w:rsidR="0023064D" w:rsidRPr="0023064D" w:rsidTr="0023064D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1,092,064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1,243,838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1,413,330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1,281,888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1,163,976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909,667</w:t>
            </w:r>
          </w:p>
        </w:tc>
      </w:tr>
      <w:tr w:rsidR="0023064D" w:rsidRPr="0023064D" w:rsidTr="0023064D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</w:tr>
      <w:tr w:rsidR="0023064D" w:rsidRPr="0023064D" w:rsidTr="0023064D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17337</w:t>
            </w:r>
          </w:p>
        </w:tc>
      </w:tr>
      <w:tr w:rsidR="0023064D" w:rsidRPr="0023064D" w:rsidTr="0023064D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23934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064D" w:rsidRPr="0023064D" w:rsidRDefault="0023064D" w:rsidP="00230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064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19614</w:t>
            </w:r>
          </w:p>
        </w:tc>
      </w:tr>
    </w:tbl>
    <w:p w:rsidR="007334CA" w:rsidRDefault="007334C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3064D" w:rsidRDefault="000B18F1">
      <w:pPr>
        <w:rPr>
          <w:i/>
          <w:iCs/>
          <w:color w:val="1F497D" w:themeColor="text2"/>
          <w:spacing w:val="5"/>
          <w:sz w:val="24"/>
          <w:szCs w:val="24"/>
        </w:rPr>
      </w:pPr>
      <w:r w:rsidRPr="000B18F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505075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B18F1" w:rsidRDefault="00880236">
      <w:pPr>
        <w:rPr>
          <w:i/>
          <w:iCs/>
          <w:color w:val="1F497D" w:themeColor="text2"/>
          <w:spacing w:val="5"/>
          <w:sz w:val="24"/>
          <w:szCs w:val="24"/>
        </w:rPr>
      </w:pPr>
      <w:r w:rsidRPr="0088023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43840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80236" w:rsidRDefault="0088023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80236" w:rsidRDefault="00880236">
      <w:pPr>
        <w:rPr>
          <w:i/>
          <w:iCs/>
          <w:color w:val="1F497D" w:themeColor="text2"/>
          <w:spacing w:val="5"/>
          <w:sz w:val="24"/>
          <w:szCs w:val="24"/>
        </w:rPr>
      </w:pPr>
      <w:r w:rsidRPr="0088023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428875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80236" w:rsidRDefault="0088023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80236" w:rsidRDefault="00880236">
      <w:pPr>
        <w:rPr>
          <w:i/>
          <w:iCs/>
          <w:color w:val="1F497D" w:themeColor="text2"/>
          <w:spacing w:val="5"/>
          <w:sz w:val="24"/>
          <w:szCs w:val="24"/>
        </w:rPr>
      </w:pPr>
      <w:r w:rsidRPr="0088023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533650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80236" w:rsidRDefault="00F4655C">
      <w:pPr>
        <w:rPr>
          <w:i/>
          <w:iCs/>
          <w:color w:val="1F497D" w:themeColor="text2"/>
          <w:spacing w:val="5"/>
          <w:sz w:val="24"/>
          <w:szCs w:val="24"/>
        </w:rPr>
      </w:pPr>
      <w:r w:rsidRPr="00F4655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62675" cy="2438400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4655C" w:rsidRDefault="00F4655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F4655C" w:rsidRPr="00F4655C" w:rsidTr="00F4655C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 - Child Immunisation ( 0 to 11mnth )  </w:t>
            </w:r>
          </w:p>
        </w:tc>
      </w:tr>
      <w:tr w:rsidR="00F4655C" w:rsidRPr="00F4655C" w:rsidTr="00F4655C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4655C" w:rsidRPr="00F4655C" w:rsidTr="00F4655C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1,929,836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1,947,911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1,958,751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1,952,874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1,970,293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2,010,286</w:t>
            </w:r>
          </w:p>
        </w:tc>
      </w:tr>
      <w:tr w:rsidR="00F4655C" w:rsidRPr="00F4655C" w:rsidTr="00F4655C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1835609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1719386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1626036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1567795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1474680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1076958</w:t>
            </w:r>
          </w:p>
        </w:tc>
      </w:tr>
      <w:tr w:rsidR="00F4655C" w:rsidRPr="00F4655C" w:rsidTr="00F4655C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1899629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1670725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1555002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1481078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1413656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1055085</w:t>
            </w:r>
          </w:p>
        </w:tc>
      </w:tr>
      <w:tr w:rsidR="00F4655C" w:rsidRPr="00F4655C" w:rsidTr="00F4655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</w:tr>
      <w:tr w:rsidR="00F4655C" w:rsidRPr="00F4655C" w:rsidTr="00F4655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1,737,868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1,593,565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1,584,801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1,470,963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1,347,039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1,011,104</w:t>
            </w:r>
          </w:p>
        </w:tc>
      </w:tr>
      <w:tr w:rsidR="00F4655C" w:rsidRPr="00F4655C" w:rsidTr="00F4655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Madhya Pradesh-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104%</w:t>
            </w:r>
          </w:p>
        </w:tc>
      </w:tr>
      <w:tr w:rsidR="00F4655C" w:rsidRPr="00F4655C" w:rsidTr="00F4655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45</w:t>
            </w:r>
          </w:p>
        </w:tc>
      </w:tr>
      <w:tr w:rsidR="00F4655C" w:rsidRPr="00F4655C" w:rsidTr="00F4655C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Madhya Pradesh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655C" w:rsidRPr="00F4655C" w:rsidRDefault="00F4655C" w:rsidP="00F4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655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-4%</w:t>
            </w:r>
          </w:p>
        </w:tc>
      </w:tr>
    </w:tbl>
    <w:p w:rsidR="00F4655C" w:rsidRDefault="00F4655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4655C" w:rsidRDefault="009C2D05">
      <w:pPr>
        <w:rPr>
          <w:i/>
          <w:iCs/>
          <w:color w:val="1F497D" w:themeColor="text2"/>
          <w:spacing w:val="5"/>
          <w:sz w:val="24"/>
          <w:szCs w:val="24"/>
        </w:rPr>
      </w:pPr>
      <w:r w:rsidRPr="009C2D05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62675" cy="2400300"/>
            <wp:effectExtent l="19050" t="0" r="9525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C2D05" w:rsidRDefault="009C2D05">
      <w:pPr>
        <w:rPr>
          <w:i/>
          <w:iCs/>
          <w:color w:val="1F497D" w:themeColor="text2"/>
          <w:spacing w:val="5"/>
          <w:sz w:val="24"/>
          <w:szCs w:val="24"/>
        </w:rPr>
      </w:pPr>
      <w:r w:rsidRPr="009C2D0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476500"/>
            <wp:effectExtent l="19050" t="0" r="952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C2D05" w:rsidRDefault="009C2D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9C2D05" w:rsidRPr="009C2D05" w:rsidTr="009C2D05">
        <w:trPr>
          <w:trHeight w:val="510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Madhya Pradesh - VHND &amp; Immunisation Sessions </w:t>
            </w:r>
          </w:p>
        </w:tc>
      </w:tr>
      <w:tr w:rsidR="009C2D05" w:rsidRPr="009C2D05" w:rsidTr="009C2D05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9C2D05" w:rsidRPr="009C2D05" w:rsidTr="009C2D05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C2D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827,072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421,930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430,495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435,585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444,427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453,448</w:t>
            </w:r>
          </w:p>
        </w:tc>
      </w:tr>
      <w:tr w:rsidR="009C2D05" w:rsidRPr="009C2D05" w:rsidTr="009C2D05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C2D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162%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123%</w:t>
            </w:r>
          </w:p>
        </w:tc>
      </w:tr>
      <w:tr w:rsidR="009C2D05" w:rsidRPr="009C2D05" w:rsidTr="009C2D05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D05" w:rsidRPr="009C2D05" w:rsidRDefault="009C2D05" w:rsidP="009C2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2D0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80%</w:t>
            </w:r>
          </w:p>
        </w:tc>
      </w:tr>
    </w:tbl>
    <w:p w:rsidR="009C2D05" w:rsidRDefault="009C2D0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0911BF" w:rsidRPr="000911BF" w:rsidTr="000911BF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Madhya Pradesh - Family Planning  </w:t>
            </w:r>
          </w:p>
        </w:tc>
      </w:tr>
      <w:tr w:rsidR="000911BF" w:rsidRPr="000911BF" w:rsidTr="000911BF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0911BF" w:rsidRPr="000911BF" w:rsidTr="000911BF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34,008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18,607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42,813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43,041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16,881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4,019 </w:t>
            </w:r>
          </w:p>
        </w:tc>
      </w:tr>
      <w:tr w:rsidR="000911BF" w:rsidRPr="000911BF" w:rsidTr="000911BF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417,754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416,099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639,032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582,581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368,253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187,683 </w:t>
            </w:r>
          </w:p>
        </w:tc>
      </w:tr>
      <w:tr w:rsidR="000911BF" w:rsidRPr="000911BF" w:rsidTr="000911BF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560,826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441,410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365,175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295,282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384,737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271,008 </w:t>
            </w:r>
          </w:p>
        </w:tc>
      </w:tr>
      <w:tr w:rsidR="000911BF" w:rsidRPr="000911BF" w:rsidTr="000911BF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514,990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465,201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392,391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212,818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217,903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178,556 </w:t>
            </w:r>
          </w:p>
        </w:tc>
      </w:tr>
      <w:tr w:rsidR="000911BF" w:rsidRPr="000911BF" w:rsidTr="000911BF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1,184,076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1,005,778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609,775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255,934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224,903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166,054 </w:t>
            </w:r>
          </w:p>
        </w:tc>
      </w:tr>
      <w:tr w:rsidR="000911BF" w:rsidRPr="000911BF" w:rsidTr="000911BF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0911B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2,711,653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0911B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2,347,096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0911B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2,049,186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0911B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1,389,656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0911B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1,212,677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0911B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807,320 </w:t>
            </w:r>
          </w:p>
        </w:tc>
      </w:tr>
      <w:tr w:rsidR="000911BF" w:rsidRPr="000911BF" w:rsidTr="000911BF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16.66%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18.52%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33.27%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45.02%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31.76%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23.75%</w:t>
            </w:r>
          </w:p>
        </w:tc>
      </w:tr>
      <w:tr w:rsidR="000911BF" w:rsidRPr="000911BF" w:rsidTr="000911BF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83.34%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81.48%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66.73%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54.98%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68.24%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11BF" w:rsidRPr="000911BF" w:rsidRDefault="000911BF" w:rsidP="000911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11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76.25%</w:t>
            </w:r>
          </w:p>
        </w:tc>
      </w:tr>
    </w:tbl>
    <w:p w:rsidR="009C2D05" w:rsidRDefault="009C2D0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334CA" w:rsidRDefault="007334C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911BF" w:rsidRDefault="000911BF">
      <w:pPr>
        <w:rPr>
          <w:i/>
          <w:iCs/>
          <w:color w:val="1F497D" w:themeColor="text2"/>
          <w:spacing w:val="5"/>
          <w:sz w:val="24"/>
          <w:szCs w:val="24"/>
        </w:rPr>
      </w:pPr>
      <w:r w:rsidRPr="000911B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10300" cy="3438525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911BF" w:rsidRDefault="000911B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4B4C12" w:rsidRPr="004B4C12" w:rsidTr="004B4C12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Madhya Pradesh-  Service Delivery </w:t>
            </w:r>
          </w:p>
        </w:tc>
      </w:tr>
      <w:tr w:rsidR="004B4C12" w:rsidRPr="004B4C12" w:rsidTr="004B4C12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68,922,702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70,321,707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71,749,109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72,597,565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74,071,162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75,574,671 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7,940,073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15,451,351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18,601,016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20,826,432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20,833,659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21,696,664 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925,691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1,815,860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2,491,033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2,800,016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2,716,532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2,327,831 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115.20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219.72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259.25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286.88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281.27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287.09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34.72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38.57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36.67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30.80</w:t>
            </w:r>
          </w:p>
        </w:tc>
      </w:tr>
      <w:tr w:rsidR="004B4C12" w:rsidRPr="004B4C12" w:rsidTr="004B4C12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30271.00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68,977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84,681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130,420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114,424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119,830 </w:t>
            </w:r>
          </w:p>
        </w:tc>
      </w:tr>
      <w:tr w:rsidR="004B4C12" w:rsidRPr="004B4C12" w:rsidTr="004B4C12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43.92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118.02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179.65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158.56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71,641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143,902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196,476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211,389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171,607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176,615 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1.06%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1.02%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0.81%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35,555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194,889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395,652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518,450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490,322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490,958 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2.3%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30,716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97,295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123,391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156,175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171,159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138,097 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0.64%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22,239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37,552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120,897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65,772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47,998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45,311 </w:t>
            </w:r>
          </w:p>
        </w:tc>
      </w:tr>
      <w:tr w:rsidR="004B4C12" w:rsidRPr="004B4C12" w:rsidTr="004B4C1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4C1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0.21%</w:t>
            </w:r>
          </w:p>
        </w:tc>
      </w:tr>
    </w:tbl>
    <w:p w:rsidR="000911BF" w:rsidRDefault="000911B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B4C12" w:rsidRDefault="004B4C1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B4C12" w:rsidRDefault="004B4C1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B4C12" w:rsidRDefault="004B4C1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4B4C12" w:rsidRPr="004B4C12" w:rsidTr="004B4C12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Madhya Pradesh -  Childhood Diseases  </w:t>
            </w:r>
          </w:p>
        </w:tc>
      </w:tr>
      <w:tr w:rsidR="004B4C12" w:rsidRPr="004B4C12" w:rsidTr="004B4C1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4B4C12" w:rsidRPr="004B4C12" w:rsidTr="004B4C1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68,922,702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70,321,707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71,749,109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72,597,565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74,071,162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75,574,671 </w:t>
            </w:r>
          </w:p>
        </w:tc>
      </w:tr>
      <w:tr w:rsidR="004B4C12" w:rsidRPr="004B4C12" w:rsidTr="004B4C1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243</w:t>
            </w:r>
          </w:p>
        </w:tc>
      </w:tr>
      <w:tr w:rsidR="004B4C12" w:rsidRPr="004B4C12" w:rsidTr="004B4C1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</w:t>
            </w:r>
          </w:p>
        </w:tc>
      </w:tr>
      <w:tr w:rsidR="004B4C12" w:rsidRPr="004B4C12" w:rsidTr="004B4C1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</w:t>
            </w:r>
          </w:p>
        </w:tc>
      </w:tr>
      <w:tr w:rsidR="004B4C12" w:rsidRPr="004B4C12" w:rsidTr="004B4C1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152</w:t>
            </w:r>
          </w:p>
        </w:tc>
      </w:tr>
      <w:tr w:rsidR="004B4C12" w:rsidRPr="004B4C12" w:rsidTr="004B4C1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4B4C12" w:rsidRPr="004B4C12" w:rsidTr="004B4C1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3323</w:t>
            </w:r>
          </w:p>
        </w:tc>
      </w:tr>
      <w:tr w:rsidR="004B4C12" w:rsidRPr="004B4C12" w:rsidTr="004B4C12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498016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295065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255182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231580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162471</w:t>
            </w:r>
          </w:p>
        </w:tc>
      </w:tr>
      <w:tr w:rsidR="004B4C12" w:rsidRPr="004B4C12" w:rsidTr="004B4C12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301742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112083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51346</w:t>
            </w:r>
          </w:p>
        </w:tc>
      </w:tr>
      <w:tr w:rsidR="004B4C12" w:rsidRPr="004B4C12" w:rsidTr="004B4C1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73809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12" w:rsidRPr="004B4C12" w:rsidRDefault="004B4C12" w:rsidP="004B4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B4C1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32483</w:t>
            </w:r>
          </w:p>
        </w:tc>
      </w:tr>
    </w:tbl>
    <w:p w:rsidR="004B4C12" w:rsidRDefault="004B4C1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57347A" w:rsidRPr="0057347A" w:rsidTr="0057347A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Madhya Pradesh -Lab Tests </w:t>
            </w:r>
          </w:p>
        </w:tc>
      </w:tr>
      <w:tr w:rsidR="0057347A" w:rsidRPr="0057347A" w:rsidTr="0057347A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7347A" w:rsidRPr="0057347A" w:rsidTr="0057347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356,895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810,177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1,183,626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1,554,950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1,669,694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1,941,673 </w:t>
            </w:r>
          </w:p>
        </w:tc>
      </w:tr>
      <w:tr w:rsidR="0057347A" w:rsidRPr="0057347A" w:rsidTr="0057347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1099%</w:t>
            </w:r>
          </w:p>
        </w:tc>
      </w:tr>
      <w:tr w:rsidR="0057347A" w:rsidRPr="0057347A" w:rsidTr="0057347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9.46%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6.97%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6.36%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6.90%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4.64%</w:t>
            </w:r>
          </w:p>
        </w:tc>
      </w:tr>
      <w:tr w:rsidR="0057347A" w:rsidRPr="0057347A" w:rsidTr="0057347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25,419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62,438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62,469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108,391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125,533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109,492 </w:t>
            </w:r>
          </w:p>
        </w:tc>
      </w:tr>
      <w:tr w:rsidR="0057347A" w:rsidRPr="0057347A" w:rsidTr="0057347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</w:tr>
      <w:tr w:rsidR="0057347A" w:rsidRPr="0057347A" w:rsidTr="0057347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34%</w:t>
            </w:r>
          </w:p>
        </w:tc>
      </w:tr>
      <w:tr w:rsidR="0057347A" w:rsidRPr="0057347A" w:rsidTr="0057347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16,231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98,039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121,814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176,946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192,127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230,174 </w:t>
            </w:r>
          </w:p>
        </w:tc>
      </w:tr>
      <w:tr w:rsidR="0057347A" w:rsidRPr="0057347A" w:rsidTr="0057347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112.0%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130.3%</w:t>
            </w:r>
          </w:p>
        </w:tc>
      </w:tr>
      <w:tr w:rsidR="0057347A" w:rsidRPr="0057347A" w:rsidTr="0057347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27958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62861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78589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110578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121115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173520</w:t>
            </w:r>
          </w:p>
        </w:tc>
      </w:tr>
      <w:tr w:rsidR="0057347A" w:rsidRPr="0057347A" w:rsidTr="0057347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98.2%</w:t>
            </w:r>
          </w:p>
        </w:tc>
      </w:tr>
      <w:tr w:rsidR="0057347A" w:rsidRPr="0057347A" w:rsidTr="0057347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3,864,893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5,947,081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6,824,611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6,596,631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5,575,190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4,743,924 </w:t>
            </w:r>
          </w:p>
        </w:tc>
      </w:tr>
      <w:tr w:rsidR="0057347A" w:rsidRPr="0057347A" w:rsidTr="0057347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</w:tr>
      <w:tr w:rsidR="0057347A" w:rsidRPr="0057347A" w:rsidTr="0057347A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Madhya Pradesh - Infant Deaths upto 5 yrs  </w:t>
            </w:r>
          </w:p>
        </w:tc>
      </w:tr>
      <w:tr w:rsidR="0057347A" w:rsidRPr="0057347A" w:rsidTr="0057347A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7347A" w:rsidRPr="0057347A" w:rsidTr="0057347A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4976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3462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459</w:t>
            </w:r>
          </w:p>
        </w:tc>
      </w:tr>
      <w:tr w:rsidR="0057347A" w:rsidRPr="0057347A" w:rsidTr="0057347A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11835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13515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3597</w:t>
            </w:r>
          </w:p>
        </w:tc>
      </w:tr>
      <w:tr w:rsidR="0057347A" w:rsidRPr="0057347A" w:rsidTr="0057347A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8495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5455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1475</w:t>
            </w:r>
          </w:p>
        </w:tc>
      </w:tr>
      <w:tr w:rsidR="0057347A" w:rsidRPr="0057347A" w:rsidTr="0057347A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1195</w:t>
            </w:r>
          </w:p>
        </w:tc>
      </w:tr>
      <w:tr w:rsidR="0057347A" w:rsidRPr="0057347A" w:rsidTr="0057347A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15202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31421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29762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26336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17699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6726</w:t>
            </w:r>
          </w:p>
        </w:tc>
      </w:tr>
    </w:tbl>
    <w:p w:rsidR="00D936D1" w:rsidRDefault="00D936D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101DF" w:rsidRDefault="00A101D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57347A" w:rsidRPr="0057347A" w:rsidTr="0057347A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Madhya Pradesh - Maternal Deaths </w:t>
            </w:r>
          </w:p>
        </w:tc>
      </w:tr>
      <w:tr w:rsidR="0057347A" w:rsidRPr="0057347A" w:rsidTr="0057347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7347A" w:rsidRPr="0057347A" w:rsidTr="0057347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</w:tr>
      <w:tr w:rsidR="0057347A" w:rsidRPr="0057347A" w:rsidTr="0057347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</w:tr>
      <w:tr w:rsidR="0057347A" w:rsidRPr="0057347A" w:rsidTr="0057347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</w:tr>
      <w:tr w:rsidR="0057347A" w:rsidRPr="0057347A" w:rsidTr="0057347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</w:t>
            </w:r>
          </w:p>
        </w:tc>
      </w:tr>
      <w:tr w:rsidR="0057347A" w:rsidRPr="0057347A" w:rsidTr="0057347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</w:tr>
      <w:tr w:rsidR="0057347A" w:rsidRPr="0057347A" w:rsidTr="0057347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253</w:t>
            </w:r>
          </w:p>
        </w:tc>
      </w:tr>
      <w:tr w:rsidR="0057347A" w:rsidRPr="0057347A" w:rsidTr="0057347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347A" w:rsidRPr="0057347A" w:rsidRDefault="0057347A" w:rsidP="0057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7347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450</w:t>
            </w:r>
          </w:p>
        </w:tc>
      </w:tr>
    </w:tbl>
    <w:p w:rsidR="0057347A" w:rsidRDefault="0057347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E6804" w:rsidRDefault="00BE680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E6804" w:rsidRDefault="00BE680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FC1503" w:rsidRPr="00FC1503" w:rsidTr="00FC1503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Madhya Pradesh - Deaths ( others) 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2438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1430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509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947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2731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2678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1071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2422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779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529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1794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3029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37894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45902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18638</w:t>
            </w:r>
          </w:p>
        </w:tc>
      </w:tr>
      <w:tr w:rsidR="00FC1503" w:rsidRPr="00FC1503" w:rsidTr="00FC150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59427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1503" w:rsidRPr="00FC1503" w:rsidRDefault="00FC1503" w:rsidP="00FC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C150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35264</w:t>
            </w:r>
          </w:p>
        </w:tc>
      </w:tr>
    </w:tbl>
    <w:p w:rsidR="00BE6804" w:rsidRDefault="00BE6804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BE6804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C67" w:rsidRDefault="005D7C67">
      <w:pPr>
        <w:spacing w:after="0" w:line="240" w:lineRule="auto"/>
      </w:pPr>
      <w:r>
        <w:separator/>
      </w:r>
    </w:p>
  </w:endnote>
  <w:endnote w:type="continuationSeparator" w:id="1">
    <w:p w:rsidR="005D7C67" w:rsidRDefault="005D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7A" w:rsidRDefault="0057347A">
    <w:pPr>
      <w:pStyle w:val="Footer"/>
    </w:pPr>
    <w:r>
      <w:ptab w:relativeTo="margin" w:alignment="right" w:leader="none"/>
    </w:r>
    <w:fldSimple w:instr=" PAGE ">
      <w:r w:rsidR="00FC1503">
        <w:rPr>
          <w:noProof/>
        </w:rPr>
        <w:t>20</w:t>
      </w:r>
    </w:fldSimple>
    <w:r>
      <w:rPr>
        <w:noProof/>
        <w:lang w:eastAsia="en-US"/>
      </w:rPr>
    </w:r>
    <w:r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C67" w:rsidRDefault="005D7C67">
      <w:pPr>
        <w:spacing w:after="0" w:line="240" w:lineRule="auto"/>
      </w:pPr>
      <w:r>
        <w:separator/>
      </w:r>
    </w:p>
  </w:footnote>
  <w:footnote w:type="continuationSeparator" w:id="1">
    <w:p w:rsidR="005D7C67" w:rsidRDefault="005D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7A" w:rsidRDefault="0057347A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>
          <w:t>3/4/2014</w:t>
        </w:r>
      </w:sdtContent>
    </w:sdt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52462"/>
    <w:rsid w:val="000911BF"/>
    <w:rsid w:val="00097915"/>
    <w:rsid w:val="000B18F1"/>
    <w:rsid w:val="000E3095"/>
    <w:rsid w:val="000E6095"/>
    <w:rsid w:val="00183012"/>
    <w:rsid w:val="002121AD"/>
    <w:rsid w:val="0023064D"/>
    <w:rsid w:val="003D7FB3"/>
    <w:rsid w:val="00410A09"/>
    <w:rsid w:val="004432D1"/>
    <w:rsid w:val="00461D49"/>
    <w:rsid w:val="004B4C12"/>
    <w:rsid w:val="0055502F"/>
    <w:rsid w:val="0057347A"/>
    <w:rsid w:val="005D2159"/>
    <w:rsid w:val="005D7C67"/>
    <w:rsid w:val="005E3C9A"/>
    <w:rsid w:val="007334CA"/>
    <w:rsid w:val="00733CA7"/>
    <w:rsid w:val="00770302"/>
    <w:rsid w:val="00817A00"/>
    <w:rsid w:val="00880236"/>
    <w:rsid w:val="008C7A7B"/>
    <w:rsid w:val="00941EE6"/>
    <w:rsid w:val="009617DF"/>
    <w:rsid w:val="00975F0A"/>
    <w:rsid w:val="009C2D05"/>
    <w:rsid w:val="00A101DF"/>
    <w:rsid w:val="00B12E77"/>
    <w:rsid w:val="00BE6804"/>
    <w:rsid w:val="00C35B09"/>
    <w:rsid w:val="00C63BEA"/>
    <w:rsid w:val="00CD0FE9"/>
    <w:rsid w:val="00D936D1"/>
    <w:rsid w:val="00E25DEF"/>
    <w:rsid w:val="00E4333D"/>
    <w:rsid w:val="00E527FE"/>
    <w:rsid w:val="00F4655C"/>
    <w:rsid w:val="00F7527A"/>
    <w:rsid w:val="00FC1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Pradesh'!$B$5</c:f>
              <c:strCache>
                <c:ptCount val="1"/>
                <c:pt idx="0">
                  <c:v>Madhya Pradesh-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Pradesh'!$C$5:$H$5</c:f>
              <c:numCache>
                <c:formatCode>0%</c:formatCode>
                <c:ptCount val="6"/>
                <c:pt idx="0">
                  <c:v>0.96033808343861971</c:v>
                </c:pt>
                <c:pt idx="1">
                  <c:v>0.90004983328727539</c:v>
                </c:pt>
                <c:pt idx="2">
                  <c:v>0.91653978063784369</c:v>
                </c:pt>
                <c:pt idx="3">
                  <c:v>0.87933720233481161</c:v>
                </c:pt>
                <c:pt idx="4">
                  <c:v>0.80266974539319913</c:v>
                </c:pt>
                <c:pt idx="5">
                  <c:v>0.59960759933215591</c:v>
                </c:pt>
              </c:numCache>
            </c:numRef>
          </c:val>
        </c:ser>
        <c:dLbls>
          <c:showVal val="1"/>
        </c:dLbls>
        <c:axId val="67612672"/>
        <c:axId val="68027136"/>
      </c:barChart>
      <c:catAx>
        <c:axId val="676126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027136"/>
        <c:crosses val="autoZero"/>
        <c:auto val="1"/>
        <c:lblAlgn val="ctr"/>
        <c:lblOffset val="100"/>
      </c:catAx>
      <c:valAx>
        <c:axId val="680271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7612672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Pradesh'!$B$33</c:f>
              <c:strCache>
                <c:ptCount val="1"/>
                <c:pt idx="0">
                  <c:v>Madhya Pradesh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Pradesh'!$C$33:$H$33</c:f>
              <c:numCache>
                <c:formatCode>0%</c:formatCode>
                <c:ptCount val="6"/>
                <c:pt idx="0">
                  <c:v>0.70526142224209531</c:v>
                </c:pt>
                <c:pt idx="1">
                  <c:v>0.64165339683655964</c:v>
                </c:pt>
                <c:pt idx="2">
                  <c:v>0.66644055664444013</c:v>
                </c:pt>
                <c:pt idx="3">
                  <c:v>0.63860533624810156</c:v>
                </c:pt>
                <c:pt idx="4">
                  <c:v>0.57495401267716306</c:v>
                </c:pt>
                <c:pt idx="5">
                  <c:v>0.4108606270179137</c:v>
                </c:pt>
              </c:numCache>
            </c:numRef>
          </c:val>
        </c:ser>
        <c:dLbls>
          <c:showVal val="1"/>
        </c:dLbls>
        <c:axId val="102070144"/>
        <c:axId val="102515456"/>
      </c:barChart>
      <c:catAx>
        <c:axId val="1020701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515456"/>
        <c:crosses val="autoZero"/>
        <c:auto val="1"/>
        <c:lblAlgn val="ctr"/>
        <c:lblOffset val="100"/>
      </c:catAx>
      <c:valAx>
        <c:axId val="1025154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70144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Pradesh'!$B$41</c:f>
              <c:strCache>
                <c:ptCount val="1"/>
                <c:pt idx="0">
                  <c:v>Madhya Pradesh-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Pradesh'!$C$41:$H$41</c:f>
              <c:numCache>
                <c:formatCode>0.0%</c:formatCode>
                <c:ptCount val="6"/>
                <c:pt idx="0">
                  <c:v>0.13466544356690449</c:v>
                </c:pt>
                <c:pt idx="1">
                  <c:v>0.12864233467681743</c:v>
                </c:pt>
                <c:pt idx="2">
                  <c:v>0.11234236485901108</c:v>
                </c:pt>
                <c:pt idx="3">
                  <c:v>0.10544027409977168</c:v>
                </c:pt>
                <c:pt idx="4">
                  <c:v>0.10842525366205615</c:v>
                </c:pt>
                <c:pt idx="5">
                  <c:v>9.702982306296655E-2</c:v>
                </c:pt>
              </c:numCache>
            </c:numRef>
          </c:val>
        </c:ser>
        <c:dLbls>
          <c:showVal val="1"/>
        </c:dLbls>
        <c:axId val="102747136"/>
        <c:axId val="103281024"/>
      </c:barChart>
      <c:catAx>
        <c:axId val="1027471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281024"/>
        <c:crosses val="autoZero"/>
        <c:auto val="1"/>
        <c:lblAlgn val="ctr"/>
        <c:lblOffset val="100"/>
      </c:catAx>
      <c:valAx>
        <c:axId val="103281024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747136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Pradesh'!$B$43</c:f>
              <c:strCache>
                <c:ptCount val="1"/>
                <c:pt idx="0">
                  <c:v>Madhya Pradesh-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Pradesh'!$C$43:$H$43</c:f>
              <c:numCache>
                <c:formatCode>0%</c:formatCode>
                <c:ptCount val="6"/>
                <c:pt idx="0">
                  <c:v>0.80062735014754494</c:v>
                </c:pt>
                <c:pt idx="1">
                  <c:v>0.80345014181221042</c:v>
                </c:pt>
                <c:pt idx="2">
                  <c:v>0.83884551210813685</c:v>
                </c:pt>
                <c:pt idx="3">
                  <c:v>0.86119406188709213</c:v>
                </c:pt>
                <c:pt idx="4">
                  <c:v>0.85216035334871965</c:v>
                </c:pt>
                <c:pt idx="5">
                  <c:v>0.85822699085749521</c:v>
                </c:pt>
              </c:numCache>
            </c:numRef>
          </c:val>
        </c:ser>
        <c:dLbls>
          <c:showVal val="1"/>
        </c:dLbls>
        <c:axId val="100020224"/>
        <c:axId val="100021760"/>
      </c:barChart>
      <c:catAx>
        <c:axId val="100020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021760"/>
        <c:crosses val="autoZero"/>
        <c:auto val="1"/>
        <c:lblAlgn val="ctr"/>
        <c:lblOffset val="100"/>
      </c:catAx>
      <c:valAx>
        <c:axId val="1000217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020224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Pradesh'!$B$47</c:f>
              <c:strCache>
                <c:ptCount val="1"/>
                <c:pt idx="0">
                  <c:v>Madhya Pradesh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Pradesh'!$C$47:$H$47</c:f>
              <c:numCache>
                <c:formatCode>0%</c:formatCode>
                <c:ptCount val="6"/>
                <c:pt idx="0">
                  <c:v>2.6609402452659421E-2</c:v>
                </c:pt>
                <c:pt idx="1">
                  <c:v>3.4778266776594638E-2</c:v>
                </c:pt>
                <c:pt idx="2">
                  <c:v>4.7429966608661535E-2</c:v>
                </c:pt>
                <c:pt idx="3">
                  <c:v>5.4972871845758192E-2</c:v>
                </c:pt>
                <c:pt idx="4">
                  <c:v>6.4371811528431244E-2</c:v>
                </c:pt>
                <c:pt idx="5">
                  <c:v>6.4896581452264485E-2</c:v>
                </c:pt>
              </c:numCache>
            </c:numRef>
          </c:val>
        </c:ser>
        <c:dLbls>
          <c:showVal val="1"/>
        </c:dLbls>
        <c:axId val="100410496"/>
        <c:axId val="100412032"/>
      </c:barChart>
      <c:catAx>
        <c:axId val="1004104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412032"/>
        <c:crosses val="autoZero"/>
        <c:auto val="1"/>
        <c:lblAlgn val="ctr"/>
        <c:lblOffset val="100"/>
      </c:catAx>
      <c:valAx>
        <c:axId val="1004120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410496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Pradesh'!$B$51</c:f>
              <c:strCache>
                <c:ptCount val="1"/>
                <c:pt idx="0">
                  <c:v>Madhya Pradesh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Pradesh'!$C$51:$H$51</c:f>
              <c:numCache>
                <c:formatCode>0%</c:formatCode>
                <c:ptCount val="6"/>
                <c:pt idx="0">
                  <c:v>0.44686531669831575</c:v>
                </c:pt>
                <c:pt idx="1">
                  <c:v>0.61614083165925448</c:v>
                </c:pt>
                <c:pt idx="2">
                  <c:v>0.45897635560363731</c:v>
                </c:pt>
                <c:pt idx="3">
                  <c:v>0.3461647503789218</c:v>
                </c:pt>
                <c:pt idx="4">
                  <c:v>0.35011038627036956</c:v>
                </c:pt>
                <c:pt idx="5">
                  <c:v>0.38482982637555746</c:v>
                </c:pt>
              </c:numCache>
            </c:numRef>
          </c:val>
        </c:ser>
        <c:dLbls>
          <c:showVal val="1"/>
        </c:dLbls>
        <c:axId val="100505856"/>
        <c:axId val="100544512"/>
      </c:barChart>
      <c:catAx>
        <c:axId val="1005058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544512"/>
        <c:crosses val="autoZero"/>
        <c:auto val="1"/>
        <c:lblAlgn val="ctr"/>
        <c:lblOffset val="100"/>
      </c:catAx>
      <c:valAx>
        <c:axId val="1005445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505856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Pradesh'!$B$57</c:f>
              <c:strCache>
                <c:ptCount val="1"/>
                <c:pt idx="0">
                  <c:v>Madhya Pradesh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Pradesh'!$C$57:$H$57</c:f>
              <c:numCache>
                <c:formatCode>0%</c:formatCode>
                <c:ptCount val="6"/>
                <c:pt idx="0">
                  <c:v>0.77051937636927925</c:v>
                </c:pt>
                <c:pt idx="1">
                  <c:v>0.90416626617239171</c:v>
                </c:pt>
                <c:pt idx="2">
                  <c:v>0.93245927364932968</c:v>
                </c:pt>
                <c:pt idx="3">
                  <c:v>0.93002750965084169</c:v>
                </c:pt>
                <c:pt idx="4">
                  <c:v>0.91585536250580635</c:v>
                </c:pt>
                <c:pt idx="5">
                  <c:v>0.93202746811382065</c:v>
                </c:pt>
              </c:numCache>
            </c:numRef>
          </c:val>
        </c:ser>
        <c:dLbls>
          <c:showVal val="1"/>
        </c:dLbls>
        <c:axId val="100576640"/>
        <c:axId val="100627584"/>
      </c:barChart>
      <c:catAx>
        <c:axId val="1005766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627584"/>
        <c:crosses val="autoZero"/>
        <c:auto val="1"/>
        <c:lblAlgn val="ctr"/>
        <c:lblOffset val="100"/>
      </c:catAx>
      <c:valAx>
        <c:axId val="1006275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576640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Pradesh'!$B$59</c:f>
              <c:strCache>
                <c:ptCount val="1"/>
                <c:pt idx="0">
                  <c:v>Madhya Pradesh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Pradesh'!$C$59:$H$59</c:f>
              <c:numCache>
                <c:formatCode>0%</c:formatCode>
                <c:ptCount val="6"/>
                <c:pt idx="0">
                  <c:v>0.26468665847473133</c:v>
                </c:pt>
                <c:pt idx="1">
                  <c:v>2.9730085005696256E-2</c:v>
                </c:pt>
                <c:pt idx="2">
                  <c:v>7.0385156808898536E-3</c:v>
                </c:pt>
                <c:pt idx="3">
                  <c:v>0</c:v>
                </c:pt>
                <c:pt idx="4">
                  <c:v>2.4833470252293807E-2</c:v>
                </c:pt>
                <c:pt idx="5">
                  <c:v>2.1979785015241456E-2</c:v>
                </c:pt>
              </c:numCache>
            </c:numRef>
          </c:val>
        </c:ser>
        <c:dLbls>
          <c:showVal val="1"/>
        </c:dLbls>
        <c:axId val="101257984"/>
        <c:axId val="101259520"/>
      </c:barChart>
      <c:catAx>
        <c:axId val="1012579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59520"/>
        <c:crosses val="autoZero"/>
        <c:auto val="1"/>
        <c:lblAlgn val="ctr"/>
        <c:lblOffset val="100"/>
      </c:catAx>
      <c:valAx>
        <c:axId val="1012595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57984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Pradesh'!$B$63</c:f>
              <c:strCache>
                <c:ptCount val="1"/>
                <c:pt idx="0">
                  <c:v>Madhya Pradesh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Pradesh'!$C$63:$H$63</c:f>
              <c:numCache>
                <c:formatCode>0%</c:formatCode>
                <c:ptCount val="6"/>
                <c:pt idx="0">
                  <c:v>0.90052641763092378</c:v>
                </c:pt>
                <c:pt idx="1">
                  <c:v>0.81808910712434024</c:v>
                </c:pt>
                <c:pt idx="2">
                  <c:v>0.80908766458987191</c:v>
                </c:pt>
                <c:pt idx="3">
                  <c:v>0.7532296628021129</c:v>
                </c:pt>
                <c:pt idx="4">
                  <c:v>0.68367448602293135</c:v>
                </c:pt>
                <c:pt idx="5">
                  <c:v>0.50296518616291319</c:v>
                </c:pt>
              </c:numCache>
            </c:numRef>
          </c:val>
        </c:ser>
        <c:dLbls>
          <c:showVal val="1"/>
        </c:dLbls>
        <c:axId val="101287808"/>
        <c:axId val="101289344"/>
      </c:barChart>
      <c:catAx>
        <c:axId val="1012878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89344"/>
        <c:crosses val="autoZero"/>
        <c:auto val="1"/>
        <c:lblAlgn val="ctr"/>
        <c:lblOffset val="100"/>
      </c:catAx>
      <c:valAx>
        <c:axId val="1012893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87808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Pradesh'!$B$65</c:f>
              <c:strCache>
                <c:ptCount val="1"/>
                <c:pt idx="0">
                  <c:v>Madhya Pradesh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Pradesh'!$C$65:$H$65</c:f>
              <c:numCache>
                <c:formatCode>0%</c:formatCode>
                <c:ptCount val="6"/>
                <c:pt idx="0">
                  <c:v>0.87134926242959787</c:v>
                </c:pt>
                <c:pt idx="1">
                  <c:v>0.86985532438275193</c:v>
                </c:pt>
                <c:pt idx="2">
                  <c:v>0.92115981754176091</c:v>
                </c:pt>
                <c:pt idx="3">
                  <c:v>0.90896779864619304</c:v>
                </c:pt>
                <c:pt idx="4">
                  <c:v>0.8969116707088659</c:v>
                </c:pt>
                <c:pt idx="5">
                  <c:v>0.90700264265594832</c:v>
                </c:pt>
              </c:numCache>
            </c:numRef>
          </c:val>
        </c:ser>
        <c:dLbls>
          <c:showVal val="1"/>
        </c:dLbls>
        <c:axId val="101297152"/>
        <c:axId val="101315328"/>
      </c:barChart>
      <c:catAx>
        <c:axId val="1012971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315328"/>
        <c:crosses val="autoZero"/>
        <c:auto val="1"/>
        <c:lblAlgn val="ctr"/>
        <c:lblOffset val="100"/>
      </c:catAx>
      <c:valAx>
        <c:axId val="1013153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97152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Pradesh'!$B$67</c:f>
              <c:strCache>
                <c:ptCount val="1"/>
                <c:pt idx="0">
                  <c:v>Madhya Pradesh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Pradesh'!$C$67:$H$67</c:f>
              <c:numCache>
                <c:formatCode>0%</c:formatCode>
                <c:ptCount val="6"/>
                <c:pt idx="0">
                  <c:v>0.2053757822803573</c:v>
                </c:pt>
                <c:pt idx="1">
                  <c:v>0.1740845211836354</c:v>
                </c:pt>
                <c:pt idx="2">
                  <c:v>0.16592871912624993</c:v>
                </c:pt>
                <c:pt idx="3">
                  <c:v>0.16661262043980712</c:v>
                </c:pt>
                <c:pt idx="4">
                  <c:v>0.18506442649396196</c:v>
                </c:pt>
                <c:pt idx="5">
                  <c:v>0.14341056904136473</c:v>
                </c:pt>
              </c:numCache>
            </c:numRef>
          </c:val>
        </c:ser>
        <c:dLbls>
          <c:showVal val="1"/>
        </c:dLbls>
        <c:axId val="101802368"/>
        <c:axId val="101803904"/>
      </c:barChart>
      <c:catAx>
        <c:axId val="1018023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03904"/>
        <c:crosses val="autoZero"/>
        <c:auto val="1"/>
        <c:lblAlgn val="ctr"/>
        <c:lblOffset val="100"/>
      </c:catAx>
      <c:valAx>
        <c:axId val="1018039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0236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Pradesh'!$B$9</c:f>
              <c:strCache>
                <c:ptCount val="1"/>
                <c:pt idx="0">
                  <c:v>Madhya Pradesh-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Pradesh'!$C$9:$H$9</c:f>
              <c:numCache>
                <c:formatCode>0%</c:formatCode>
                <c:ptCount val="6"/>
                <c:pt idx="0">
                  <c:v>0.43474380751250252</c:v>
                </c:pt>
                <c:pt idx="1">
                  <c:v>0.48096300068484737</c:v>
                </c:pt>
                <c:pt idx="2">
                  <c:v>0.48921842084970724</c:v>
                </c:pt>
                <c:pt idx="3">
                  <c:v>0.49394785679722608</c:v>
                </c:pt>
                <c:pt idx="4">
                  <c:v>0.52075260267262524</c:v>
                </c:pt>
                <c:pt idx="5">
                  <c:v>0.5258101884968015</c:v>
                </c:pt>
              </c:numCache>
            </c:numRef>
          </c:val>
        </c:ser>
        <c:dLbls>
          <c:showVal val="1"/>
        </c:dLbls>
        <c:axId val="95220480"/>
        <c:axId val="95222784"/>
      </c:barChart>
      <c:catAx>
        <c:axId val="952204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222784"/>
        <c:crosses val="autoZero"/>
        <c:auto val="1"/>
        <c:lblAlgn val="ctr"/>
        <c:lblOffset val="100"/>
      </c:catAx>
      <c:valAx>
        <c:axId val="952227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220480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Pradesh'!$B$69</c:f>
              <c:strCache>
                <c:ptCount val="1"/>
                <c:pt idx="0">
                  <c:v>Madhya Pradesh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Pradesh'!$C$69:$H$69</c:f>
              <c:numCache>
                <c:formatCode>0%</c:formatCode>
                <c:ptCount val="6"/>
                <c:pt idx="0">
                  <c:v>0.62839295044272647</c:v>
                </c:pt>
                <c:pt idx="1">
                  <c:v>0.78053797617292031</c:v>
                </c:pt>
                <c:pt idx="2">
                  <c:v>0.89180281940761019</c:v>
                </c:pt>
                <c:pt idx="3">
                  <c:v>0.87146175668592629</c:v>
                </c:pt>
                <c:pt idx="4">
                  <c:v>0.86409970312663564</c:v>
                </c:pt>
                <c:pt idx="5">
                  <c:v>0.89967698673924723</c:v>
                </c:pt>
              </c:numCache>
            </c:numRef>
          </c:val>
        </c:ser>
        <c:dLbls>
          <c:showVal val="1"/>
        </c:dLbls>
        <c:axId val="101824000"/>
        <c:axId val="101825536"/>
      </c:barChart>
      <c:catAx>
        <c:axId val="1018240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25536"/>
        <c:crosses val="autoZero"/>
        <c:auto val="1"/>
        <c:lblAlgn val="ctr"/>
        <c:lblOffset val="100"/>
      </c:catAx>
      <c:valAx>
        <c:axId val="1018255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24000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Pradesh'!$B$71</c:f>
              <c:strCache>
                <c:ptCount val="1"/>
                <c:pt idx="0">
                  <c:v> Madhya Pradesh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Pradesh'!$C$71:$H$71</c:f>
              <c:numCache>
                <c:formatCode>_(* #,##0_);_(* \(#,##0\);_(* "-"??_);_(@_)</c:formatCode>
                <c:ptCount val="6"/>
                <c:pt idx="0">
                  <c:v>928.04238909031199</c:v>
                </c:pt>
                <c:pt idx="1">
                  <c:v>928.5993505841235</c:v>
                </c:pt>
                <c:pt idx="2">
                  <c:v>935.71046440899067</c:v>
                </c:pt>
                <c:pt idx="3">
                  <c:v>935.65082138928221</c:v>
                </c:pt>
                <c:pt idx="4">
                  <c:v>932.28588396292196</c:v>
                </c:pt>
                <c:pt idx="5">
                  <c:v>925.75832028675802</c:v>
                </c:pt>
              </c:numCache>
            </c:numRef>
          </c:val>
        </c:ser>
        <c:dLbls>
          <c:showVal val="1"/>
        </c:dLbls>
        <c:axId val="101849728"/>
        <c:axId val="101867904"/>
      </c:barChart>
      <c:catAx>
        <c:axId val="1018497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67904"/>
        <c:crosses val="autoZero"/>
        <c:auto val="1"/>
        <c:lblAlgn val="ctr"/>
        <c:lblOffset val="100"/>
      </c:catAx>
      <c:valAx>
        <c:axId val="101867904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49728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Pradesh'!$B$77</c:f>
              <c:strCache>
                <c:ptCount val="1"/>
                <c:pt idx="0">
                  <c:v>Madhya Pradesh-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Pradesh'!$C$77:$H$77</c:f>
              <c:numCache>
                <c:formatCode>0%</c:formatCode>
                <c:ptCount val="6"/>
                <c:pt idx="0">
                  <c:v>0.98434754434618399</c:v>
                </c:pt>
                <c:pt idx="1">
                  <c:v>0.85770076746183155</c:v>
                </c:pt>
                <c:pt idx="2">
                  <c:v>0.7938743959731096</c:v>
                </c:pt>
                <c:pt idx="3">
                  <c:v>0.75840920711372595</c:v>
                </c:pt>
                <c:pt idx="4">
                  <c:v>0.71748519472207783</c:v>
                </c:pt>
                <c:pt idx="5">
                  <c:v>0.52484316493921246</c:v>
                </c:pt>
              </c:numCache>
            </c:numRef>
          </c:val>
        </c:ser>
        <c:dLbls>
          <c:showVal val="1"/>
        </c:dLbls>
        <c:axId val="102031360"/>
        <c:axId val="102032896"/>
      </c:barChart>
      <c:catAx>
        <c:axId val="1020313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32896"/>
        <c:crosses val="autoZero"/>
        <c:auto val="1"/>
        <c:lblAlgn val="ctr"/>
        <c:lblOffset val="100"/>
      </c:catAx>
      <c:valAx>
        <c:axId val="1020328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31360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6.9513806910148607E-2"/>
          <c:y val="0.15889763779527566"/>
          <c:w val="0.90781746562977939"/>
          <c:h val="0.73853825964062181"/>
        </c:manualLayout>
      </c:layout>
      <c:barChart>
        <c:barDir val="col"/>
        <c:grouping val="clustered"/>
        <c:ser>
          <c:idx val="0"/>
          <c:order val="0"/>
          <c:tx>
            <c:strRef>
              <c:f>'Charts Madhya Pradesh'!$B$81</c:f>
              <c:strCache>
                <c:ptCount val="1"/>
                <c:pt idx="0">
                  <c:v>Madhya Pradesh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2"/>
              <c:layout>
                <c:manualLayout>
                  <c:x val="-4.1215868109222044E-3"/>
                  <c:y val="-4.615384615384616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0"/>
                  <c:y val="-1.5384615384615387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-2.308217242075510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0"/>
                  <c:y val="-1.5384615384615387E-2"/>
                </c:manualLayout>
              </c:layout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Pradesh'!$C$81:$H$81</c:f>
              <c:numCache>
                <c:formatCode>0%</c:formatCode>
                <c:ptCount val="6"/>
                <c:pt idx="0">
                  <c:v>3.4419544649723688E-2</c:v>
                </c:pt>
                <c:pt idx="1">
                  <c:v>-4.4351593538986156E-2</c:v>
                </c:pt>
                <c:pt idx="2">
                  <c:v>-9.0270551024549343E-3</c:v>
                </c:pt>
                <c:pt idx="3">
                  <c:v>-4.3959226996267087E-2</c:v>
                </c:pt>
                <c:pt idx="4">
                  <c:v>-4.5390422854712391E-2</c:v>
                </c:pt>
                <c:pt idx="5">
                  <c:v>-3.9430404669801494E-2</c:v>
                </c:pt>
              </c:numCache>
            </c:numRef>
          </c:val>
        </c:ser>
        <c:dLbls>
          <c:showVal val="1"/>
        </c:dLbls>
        <c:axId val="102061184"/>
        <c:axId val="102062720"/>
      </c:barChart>
      <c:catAx>
        <c:axId val="1020611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62720"/>
        <c:crosses val="autoZero"/>
        <c:auto val="1"/>
        <c:lblAlgn val="ctr"/>
        <c:lblOffset val="100"/>
      </c:catAx>
      <c:valAx>
        <c:axId val="1020627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61184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Madhya Pradesh'!$B$85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Madhya Pradesh'!$C$84:$H$84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Pradesh'!$C$85:$H$85</c:f>
              <c:numCache>
                <c:formatCode>0%</c:formatCode>
                <c:ptCount val="6"/>
                <c:pt idx="0">
                  <c:v>0.16660020080780055</c:v>
                </c:pt>
                <c:pt idx="1">
                  <c:v>0.18521016304705973</c:v>
                </c:pt>
                <c:pt idx="2">
                  <c:v>0.33273936177907082</c:v>
                </c:pt>
                <c:pt idx="3">
                  <c:v>0.45019926663061549</c:v>
                </c:pt>
                <c:pt idx="4">
                  <c:v>0.31758999814757827</c:v>
                </c:pt>
                <c:pt idx="5">
                  <c:v>0.23745467210112492</c:v>
                </c:pt>
              </c:numCache>
            </c:numRef>
          </c:val>
        </c:ser>
        <c:ser>
          <c:idx val="1"/>
          <c:order val="1"/>
          <c:tx>
            <c:strRef>
              <c:f>'Charts Madhya Pradesh'!$B$86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Madhya Pradesh'!$C$84:$H$84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Pradesh'!$C$86:$H$86</c:f>
              <c:numCache>
                <c:formatCode>0%</c:formatCode>
                <c:ptCount val="6"/>
                <c:pt idx="0">
                  <c:v>0.83339979919219953</c:v>
                </c:pt>
                <c:pt idx="1">
                  <c:v>0.81478983695294038</c:v>
                </c:pt>
                <c:pt idx="2">
                  <c:v>0.6672606382209294</c:v>
                </c:pt>
                <c:pt idx="3">
                  <c:v>0.54980073336938473</c:v>
                </c:pt>
                <c:pt idx="4">
                  <c:v>0.68241000185242162</c:v>
                </c:pt>
                <c:pt idx="5">
                  <c:v>0.76254532789887519</c:v>
                </c:pt>
              </c:numCache>
            </c:numRef>
          </c:val>
        </c:ser>
        <c:dLbls>
          <c:showVal val="1"/>
        </c:dLbls>
        <c:overlap val="100"/>
        <c:axId val="102522240"/>
        <c:axId val="102536320"/>
      </c:barChart>
      <c:catAx>
        <c:axId val="1025222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536320"/>
        <c:crosses val="autoZero"/>
        <c:auto val="1"/>
        <c:lblAlgn val="ctr"/>
        <c:lblOffset val="100"/>
      </c:catAx>
      <c:valAx>
        <c:axId val="1025363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252224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 baseline="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Pradesh'!$B$15</c:f>
              <c:strCache>
                <c:ptCount val="1"/>
                <c:pt idx="0">
                  <c:v>Madhya Pradesh-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Pradesh'!$C$15:$H$15</c:f>
              <c:numCache>
                <c:formatCode>0%</c:formatCode>
                <c:ptCount val="6"/>
                <c:pt idx="0">
                  <c:v>0.78636629042226047</c:v>
                </c:pt>
                <c:pt idx="1">
                  <c:v>0.76259680053382983</c:v>
                </c:pt>
                <c:pt idx="2">
                  <c:v>0.73569107164520575</c:v>
                </c:pt>
                <c:pt idx="3">
                  <c:v>0.74475480065388577</c:v>
                </c:pt>
                <c:pt idx="4">
                  <c:v>0.76215726863920674</c:v>
                </c:pt>
                <c:pt idx="5">
                  <c:v>0.7317568653171902</c:v>
                </c:pt>
              </c:numCache>
            </c:numRef>
          </c:val>
        </c:ser>
        <c:dLbls>
          <c:showVal val="1"/>
        </c:dLbls>
        <c:axId val="95402240"/>
        <c:axId val="95623040"/>
      </c:barChart>
      <c:catAx>
        <c:axId val="954022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623040"/>
        <c:crosses val="autoZero"/>
        <c:auto val="1"/>
        <c:lblAlgn val="ctr"/>
        <c:lblOffset val="100"/>
      </c:catAx>
      <c:valAx>
        <c:axId val="956230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40224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Pradesh'!$B$17</c:f>
              <c:strCache>
                <c:ptCount val="1"/>
                <c:pt idx="0">
                  <c:v>Madhya Pradesh-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Pradesh'!$C$17:$H$17</c:f>
              <c:numCache>
                <c:formatCode>0%</c:formatCode>
                <c:ptCount val="6"/>
                <c:pt idx="0">
                  <c:v>0.86367759633284935</c:v>
                </c:pt>
                <c:pt idx="1">
                  <c:v>0.85804645422184544</c:v>
                </c:pt>
                <c:pt idx="2">
                  <c:v>0.83510762915277315</c:v>
                </c:pt>
                <c:pt idx="3">
                  <c:v>0.83376262352270269</c:v>
                </c:pt>
                <c:pt idx="4">
                  <c:v>0.82928156282257315</c:v>
                </c:pt>
                <c:pt idx="5">
                  <c:v>0.79113045991810993</c:v>
                </c:pt>
              </c:numCache>
            </c:numRef>
          </c:val>
        </c:ser>
        <c:dLbls>
          <c:showVal val="1"/>
        </c:dLbls>
        <c:axId val="96138368"/>
        <c:axId val="96678656"/>
      </c:barChart>
      <c:catAx>
        <c:axId val="961383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678656"/>
        <c:crosses val="autoZero"/>
        <c:auto val="1"/>
        <c:lblAlgn val="ctr"/>
        <c:lblOffset val="100"/>
      </c:catAx>
      <c:valAx>
        <c:axId val="966786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13836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Pradesh'!$B$19</c:f>
              <c:strCache>
                <c:ptCount val="1"/>
                <c:pt idx="0">
                  <c:v>Madhya Pradesh-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Pradesh'!$C$19:$H$19</c:f>
              <c:numCache>
                <c:formatCode>0%</c:formatCode>
                <c:ptCount val="6"/>
                <c:pt idx="0">
                  <c:v>0.8188230577030261</c:v>
                </c:pt>
                <c:pt idx="1">
                  <c:v>0.86184898740432858</c:v>
                </c:pt>
                <c:pt idx="2">
                  <c:v>0.89089836587968962</c:v>
                </c:pt>
                <c:pt idx="3">
                  <c:v>0.85172750520264739</c:v>
                </c:pt>
                <c:pt idx="4">
                  <c:v>0.92578035444883966</c:v>
                </c:pt>
                <c:pt idx="5">
                  <c:v>0.99506546729496481</c:v>
                </c:pt>
              </c:numCache>
            </c:numRef>
          </c:val>
        </c:ser>
        <c:dLbls>
          <c:showVal val="1"/>
        </c:dLbls>
        <c:axId val="98241152"/>
        <c:axId val="98845440"/>
      </c:barChart>
      <c:catAx>
        <c:axId val="982411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845440"/>
        <c:crosses val="autoZero"/>
        <c:auto val="1"/>
        <c:lblAlgn val="ctr"/>
        <c:lblOffset val="100"/>
      </c:catAx>
      <c:valAx>
        <c:axId val="988454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24115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Pradesh'!$B$22</c:f>
              <c:strCache>
                <c:ptCount val="1"/>
                <c:pt idx="0">
                  <c:v>Madhya Pradesh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Pradesh'!$C$22:$H$22</c:f>
              <c:numCache>
                <c:formatCode>0%</c:formatCode>
                <c:ptCount val="6"/>
                <c:pt idx="0">
                  <c:v>1.9302115284723625E-2</c:v>
                </c:pt>
                <c:pt idx="1">
                  <c:v>4.077575891367663E-2</c:v>
                </c:pt>
                <c:pt idx="2">
                  <c:v>4.0530073638802004E-2</c:v>
                </c:pt>
                <c:pt idx="3">
                  <c:v>6.150462568963682E-2</c:v>
                </c:pt>
                <c:pt idx="4">
                  <c:v>5.851190536101912E-2</c:v>
                </c:pt>
                <c:pt idx="5">
                  <c:v>7.4832342538445132E-2</c:v>
                </c:pt>
              </c:numCache>
            </c:numRef>
          </c:val>
        </c:ser>
        <c:dLbls>
          <c:showVal val="1"/>
        </c:dLbls>
        <c:axId val="99347072"/>
        <c:axId val="99443072"/>
      </c:barChart>
      <c:catAx>
        <c:axId val="993470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443072"/>
        <c:crosses val="autoZero"/>
        <c:auto val="1"/>
        <c:lblAlgn val="ctr"/>
        <c:lblOffset val="100"/>
      </c:catAx>
      <c:valAx>
        <c:axId val="994430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34707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Pradesh'!$B$26</c:f>
              <c:strCache>
                <c:ptCount val="1"/>
                <c:pt idx="0">
                  <c:v>Madhya Pradesh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Pradesh'!$C$26:$H$26</c:f>
              <c:numCache>
                <c:formatCode>0%</c:formatCode>
                <c:ptCount val="6"/>
                <c:pt idx="0">
                  <c:v>7.4552980697410787E-2</c:v>
                </c:pt>
                <c:pt idx="1">
                  <c:v>0.15675628215709353</c:v>
                </c:pt>
                <c:pt idx="2">
                  <c:v>0.20785022143702983</c:v>
                </c:pt>
                <c:pt idx="3">
                  <c:v>0.23175242443112842</c:v>
                </c:pt>
                <c:pt idx="4">
                  <c:v>0.25518437624765578</c:v>
                </c:pt>
                <c:pt idx="5">
                  <c:v>0.30760568050844916</c:v>
                </c:pt>
              </c:numCache>
            </c:numRef>
          </c:val>
        </c:ser>
        <c:dLbls>
          <c:showVal val="1"/>
        </c:dLbls>
        <c:axId val="100031872"/>
        <c:axId val="100054912"/>
      </c:barChart>
      <c:catAx>
        <c:axId val="1000318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054912"/>
        <c:crosses val="autoZero"/>
        <c:auto val="1"/>
        <c:lblAlgn val="ctr"/>
        <c:lblOffset val="100"/>
      </c:catAx>
      <c:valAx>
        <c:axId val="1000549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03187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Pradesh'!$B$28</c:f>
              <c:strCache>
                <c:ptCount val="1"/>
                <c:pt idx="0">
                  <c:v>Madhya Pradesh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Pradesh'!$C$28:$H$28</c:f>
              <c:numCache>
                <c:formatCode>0.0%</c:formatCode>
                <c:ptCount val="6"/>
                <c:pt idx="0">
                  <c:v>7.9455880066882298E-3</c:v>
                </c:pt>
                <c:pt idx="1">
                  <c:v>2.2793625150202321E-2</c:v>
                </c:pt>
                <c:pt idx="2">
                  <c:v>1.8124585281375082E-2</c:v>
                </c:pt>
                <c:pt idx="3">
                  <c:v>1.8817462794707418E-2</c:v>
                </c:pt>
                <c:pt idx="4">
                  <c:v>2.2071692740922664E-2</c:v>
                </c:pt>
                <c:pt idx="5">
                  <c:v>1.9839374577692481E-2</c:v>
                </c:pt>
              </c:numCache>
            </c:numRef>
          </c:val>
        </c:ser>
        <c:dLbls>
          <c:showVal val="1"/>
        </c:dLbls>
        <c:axId val="100552704"/>
        <c:axId val="100555008"/>
      </c:barChart>
      <c:catAx>
        <c:axId val="1005527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555008"/>
        <c:crosses val="autoZero"/>
        <c:auto val="1"/>
        <c:lblAlgn val="ctr"/>
        <c:lblOffset val="100"/>
      </c:catAx>
      <c:valAx>
        <c:axId val="100555008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55270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Madhya Pradesh'!$B$31</c:f>
              <c:strCache>
                <c:ptCount val="1"/>
                <c:pt idx="0">
                  <c:v>Madhya Pradesh-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Madhya Pradesh'!$C$30:$H$30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Madhya Pradesh'!$C$31:$H$31</c:f>
              <c:numCache>
                <c:formatCode>0%</c:formatCode>
                <c:ptCount val="6"/>
                <c:pt idx="0">
                  <c:v>0.17562457560962061</c:v>
                </c:pt>
                <c:pt idx="1">
                  <c:v>0.15696914791685501</c:v>
                </c:pt>
                <c:pt idx="2">
                  <c:v>0.12803297516188911</c:v>
                </c:pt>
                <c:pt idx="3">
                  <c:v>0.10292942869065926</c:v>
                </c:pt>
                <c:pt idx="4">
                  <c:v>9.9747656342964786E-2</c:v>
                </c:pt>
                <c:pt idx="5">
                  <c:v>6.7871260227211752E-2</c:v>
                </c:pt>
              </c:numCache>
            </c:numRef>
          </c:val>
        </c:ser>
        <c:dLbls>
          <c:showVal val="1"/>
        </c:dLbls>
        <c:axId val="101980416"/>
        <c:axId val="101982208"/>
      </c:barChart>
      <c:catAx>
        <c:axId val="1019804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82208"/>
        <c:crosses val="autoZero"/>
        <c:auto val="1"/>
        <c:lblAlgn val="ctr"/>
        <c:lblOffset val="100"/>
      </c:catAx>
      <c:valAx>
        <c:axId val="1019822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80416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C55451"/>
    <w:rsid w:val="00FD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Trend Analysis - India</vt:lpstr>
    </vt:vector>
  </TitlesOfParts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–      Madhya Pradesh</dc:title>
  <dc:subject>2008 - 09 to Apr’13 to Dec’13</dc:subject>
  <dc:creator>Dr Sandhya Ahuja</dc:creator>
  <cp:lastModifiedBy>IBM</cp:lastModifiedBy>
  <cp:revision>34</cp:revision>
  <dcterms:created xsi:type="dcterms:W3CDTF">2014-03-04T07:01:00Z</dcterms:created>
  <dcterms:modified xsi:type="dcterms:W3CDTF">2014-03-07T10:37:00Z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